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D18" w:rsidRPr="00AB1100" w:rsidRDefault="00AF1691" w:rsidP="00ED2D1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="00ED2D18" w:rsidRPr="00AB1100">
        <w:rPr>
          <w:rFonts w:ascii="Times New Roman" w:hAnsi="Times New Roman"/>
          <w:b/>
          <w:sz w:val="24"/>
          <w:szCs w:val="24"/>
        </w:rPr>
        <w:t>Половое размножение</w:t>
      </w:r>
      <w:r w:rsidR="00ED2D18" w:rsidRPr="00ED2D18">
        <w:rPr>
          <w:rFonts w:eastAsia="+mj-ea"/>
          <w:b/>
          <w:bCs/>
          <w:color w:val="00B050"/>
          <w:kern w:val="24"/>
          <w:sz w:val="132"/>
          <w:szCs w:val="132"/>
        </w:rPr>
        <w:t xml:space="preserve"> </w:t>
      </w:r>
      <w:r w:rsidR="00ED2D18" w:rsidRPr="00ED2D18">
        <w:rPr>
          <w:rFonts w:ascii="Times New Roman" w:eastAsia="+mj-ea" w:hAnsi="Times New Roman" w:cs="Times New Roman"/>
          <w:b/>
          <w:bCs/>
          <w:kern w:val="24"/>
          <w:sz w:val="24"/>
          <w:szCs w:val="24"/>
        </w:rPr>
        <w:t>покрытосеменных</w:t>
      </w:r>
      <w:r w:rsidR="00ED2D18" w:rsidRPr="00ED2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2D18" w:rsidRPr="00AB1100">
        <w:rPr>
          <w:rFonts w:ascii="Times New Roman" w:hAnsi="Times New Roman"/>
          <w:b/>
          <w:sz w:val="24"/>
          <w:szCs w:val="24"/>
        </w:rPr>
        <w:t>растений.</w:t>
      </w:r>
      <w:r>
        <w:rPr>
          <w:rFonts w:ascii="Times New Roman" w:hAnsi="Times New Roman"/>
          <w:b/>
          <w:sz w:val="24"/>
          <w:szCs w:val="24"/>
        </w:rPr>
        <w:t xml:space="preserve"> Проект открытого урока.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b/>
          <w:sz w:val="24"/>
          <w:szCs w:val="24"/>
        </w:rPr>
        <w:t>Цель:</w:t>
      </w:r>
      <w:r w:rsidRPr="00AB1100">
        <w:rPr>
          <w:rFonts w:ascii="Times New Roman" w:hAnsi="Times New Roman"/>
          <w:sz w:val="24"/>
          <w:szCs w:val="24"/>
        </w:rPr>
        <w:t xml:space="preserve"> изучить понятие «половое размножение» на примере растений.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b/>
          <w:sz w:val="24"/>
          <w:szCs w:val="24"/>
        </w:rPr>
        <w:t>Задач</w:t>
      </w:r>
      <w:r w:rsidRPr="00AB1100">
        <w:rPr>
          <w:rFonts w:ascii="Times New Roman" w:hAnsi="Times New Roman"/>
          <w:sz w:val="24"/>
          <w:szCs w:val="24"/>
        </w:rPr>
        <w:t>и: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B1100">
        <w:rPr>
          <w:rFonts w:ascii="Times New Roman" w:hAnsi="Times New Roman"/>
          <w:sz w:val="24"/>
          <w:szCs w:val="24"/>
        </w:rPr>
        <w:t>образовательные: раскрыть особенности строения цветка как органа полового размножения; показать преимущества полового процесса над бесполым.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B1100">
        <w:rPr>
          <w:rFonts w:ascii="Times New Roman" w:hAnsi="Times New Roman"/>
          <w:sz w:val="24"/>
          <w:szCs w:val="24"/>
        </w:rPr>
        <w:t>развивающие: развитие умений анализировать, сравнивать, обобщать, работать с учебником и в группах.</w:t>
      </w:r>
    </w:p>
    <w:p w:rsidR="00ED2D18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B1100">
        <w:rPr>
          <w:rFonts w:ascii="Times New Roman" w:hAnsi="Times New Roman"/>
          <w:sz w:val="24"/>
          <w:szCs w:val="24"/>
        </w:rPr>
        <w:t>воспитательные: воспитание бережного отношения к природе.</w:t>
      </w:r>
    </w:p>
    <w:p w:rsidR="00AF1691" w:rsidRPr="0072610D" w:rsidRDefault="00AF1691" w:rsidP="00AF16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10D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</w:t>
      </w:r>
      <w:r w:rsidRPr="0072610D">
        <w:rPr>
          <w:rFonts w:ascii="Times New Roman" w:hAnsi="Times New Roman" w:cs="Times New Roman"/>
          <w:sz w:val="24"/>
          <w:szCs w:val="24"/>
        </w:rPr>
        <w:t>:</w:t>
      </w:r>
    </w:p>
    <w:p w:rsidR="00AF1691" w:rsidRPr="0072610D" w:rsidRDefault="00AF1691" w:rsidP="00AF16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DDD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 w:rsidRPr="00903DDD">
        <w:rPr>
          <w:rFonts w:ascii="Times New Roman" w:hAnsi="Times New Roman" w:cs="Times New Roman"/>
          <w:b/>
          <w:sz w:val="24"/>
          <w:szCs w:val="24"/>
        </w:rPr>
        <w:t>:</w:t>
      </w:r>
      <w:r w:rsidRPr="0072610D">
        <w:rPr>
          <w:rFonts w:ascii="Times New Roman" w:hAnsi="Times New Roman" w:cs="Times New Roman"/>
          <w:sz w:val="24"/>
          <w:szCs w:val="24"/>
        </w:rPr>
        <w:t xml:space="preserve"> в процессе работы в </w:t>
      </w:r>
      <w:r w:rsidRPr="0072610D">
        <w:rPr>
          <w:rFonts w:ascii="Times New Roman" w:hAnsi="Times New Roman" w:cs="Times New Roman"/>
          <w:sz w:val="24"/>
          <w:szCs w:val="24"/>
        </w:rPr>
        <w:t>паре уметь</w:t>
      </w:r>
      <w:r w:rsidRPr="0072610D">
        <w:rPr>
          <w:rFonts w:ascii="Times New Roman" w:hAnsi="Times New Roman" w:cs="Times New Roman"/>
          <w:sz w:val="24"/>
          <w:szCs w:val="24"/>
        </w:rPr>
        <w:t xml:space="preserve"> </w:t>
      </w:r>
      <w:r w:rsidRPr="0072610D">
        <w:rPr>
          <w:rFonts w:ascii="Times New Roman" w:hAnsi="Times New Roman" w:cs="Times New Roman"/>
          <w:sz w:val="24"/>
          <w:szCs w:val="24"/>
        </w:rPr>
        <w:t>распознавать ветроопыляемые</w:t>
      </w:r>
      <w:r w:rsidRPr="007261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2610D">
        <w:rPr>
          <w:rFonts w:ascii="Times New Roman" w:hAnsi="Times New Roman" w:cs="Times New Roman"/>
          <w:sz w:val="24"/>
          <w:szCs w:val="24"/>
        </w:rPr>
        <w:t>насекомоопыляемые</w:t>
      </w:r>
      <w:proofErr w:type="spellEnd"/>
      <w:r w:rsidRPr="0072610D">
        <w:rPr>
          <w:rFonts w:ascii="Times New Roman" w:hAnsi="Times New Roman" w:cs="Times New Roman"/>
          <w:sz w:val="24"/>
          <w:szCs w:val="24"/>
        </w:rPr>
        <w:t xml:space="preserve"> растения; объяснять особенности д</w:t>
      </w:r>
      <w:r>
        <w:rPr>
          <w:rFonts w:ascii="Times New Roman" w:hAnsi="Times New Roman" w:cs="Times New Roman"/>
          <w:sz w:val="24"/>
          <w:szCs w:val="24"/>
        </w:rPr>
        <w:t xml:space="preserve">войного оплодотворения растений; </w:t>
      </w:r>
      <w:r w:rsidRPr="0072610D">
        <w:rPr>
          <w:rFonts w:ascii="Times New Roman" w:hAnsi="Times New Roman" w:cs="Times New Roman"/>
          <w:sz w:val="24"/>
          <w:szCs w:val="24"/>
        </w:rPr>
        <w:t>делать выводы о биологическом значении полового размножения</w:t>
      </w:r>
      <w:r>
        <w:rPr>
          <w:rFonts w:ascii="Times New Roman" w:hAnsi="Times New Roman" w:cs="Times New Roman"/>
          <w:sz w:val="24"/>
          <w:szCs w:val="24"/>
        </w:rPr>
        <w:t xml:space="preserve"> для растения и человека.</w:t>
      </w:r>
    </w:p>
    <w:p w:rsidR="00AF1691" w:rsidRDefault="00AF1691" w:rsidP="00AF16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DDD">
        <w:rPr>
          <w:rFonts w:ascii="Times New Roman" w:hAnsi="Times New Roman" w:cs="Times New Roman"/>
          <w:b/>
          <w:i/>
          <w:sz w:val="24"/>
          <w:szCs w:val="24"/>
        </w:rPr>
        <w:t>Метапредметные:</w:t>
      </w:r>
      <w:r w:rsidRPr="0072610D">
        <w:rPr>
          <w:rFonts w:ascii="Times New Roman" w:hAnsi="Times New Roman" w:cs="Times New Roman"/>
          <w:sz w:val="24"/>
          <w:szCs w:val="24"/>
        </w:rPr>
        <w:t xml:space="preserve">  в процессе работы в паре уметь пользоваться маршрутным листом при выполнении работы, оформлять её результаты,</w:t>
      </w:r>
      <w:r>
        <w:rPr>
          <w:rFonts w:ascii="Times New Roman" w:hAnsi="Times New Roman" w:cs="Times New Roman"/>
          <w:sz w:val="24"/>
          <w:szCs w:val="24"/>
        </w:rPr>
        <w:t xml:space="preserve"> проводить небольшое исследование (несколько человек); </w:t>
      </w:r>
      <w:r w:rsidRPr="00903DD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знавательные</w:t>
      </w:r>
      <w:r w:rsidRPr="00903DDD">
        <w:rPr>
          <w:rFonts w:ascii="Times New Roman" w:hAnsi="Times New Roman" w:cs="Times New Roman"/>
          <w:sz w:val="24"/>
          <w:szCs w:val="24"/>
        </w:rPr>
        <w:t xml:space="preserve"> УУД (уме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903DDD">
        <w:rPr>
          <w:rFonts w:ascii="Times New Roman" w:hAnsi="Times New Roman" w:cs="Times New Roman"/>
          <w:sz w:val="24"/>
          <w:szCs w:val="24"/>
        </w:rPr>
        <w:t>искать и находить нужную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3DDD">
        <w:rPr>
          <w:rFonts w:ascii="Times New Roman" w:hAnsi="Times New Roman" w:cs="Times New Roman"/>
          <w:sz w:val="24"/>
          <w:szCs w:val="24"/>
        </w:rPr>
        <w:t>информацию в тексте, рисунках учебника и в видеофрагменте; способности и умения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3DDD">
        <w:rPr>
          <w:rFonts w:ascii="Times New Roman" w:hAnsi="Times New Roman" w:cs="Times New Roman"/>
          <w:sz w:val="24"/>
          <w:szCs w:val="24"/>
        </w:rPr>
        <w:t>производить логические действия)</w:t>
      </w:r>
      <w:r>
        <w:rPr>
          <w:rFonts w:ascii="Times New Roman" w:hAnsi="Times New Roman" w:cs="Times New Roman"/>
          <w:sz w:val="24"/>
          <w:szCs w:val="24"/>
        </w:rPr>
        <w:t>; коммуникативные</w:t>
      </w:r>
      <w:r w:rsidRPr="00181DBC">
        <w:rPr>
          <w:rFonts w:ascii="Times New Roman" w:hAnsi="Times New Roman" w:cs="Times New Roman"/>
          <w:sz w:val="24"/>
          <w:szCs w:val="24"/>
        </w:rPr>
        <w:t xml:space="preserve"> УУД (уме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81DBC">
        <w:rPr>
          <w:rFonts w:ascii="Times New Roman" w:hAnsi="Times New Roman" w:cs="Times New Roman"/>
          <w:sz w:val="24"/>
          <w:szCs w:val="24"/>
        </w:rPr>
        <w:t xml:space="preserve"> работать в учебном сотрудничестве при решении учебной задачи; уме</w:t>
      </w:r>
      <w:r>
        <w:rPr>
          <w:rFonts w:ascii="Times New Roman" w:hAnsi="Times New Roman" w:cs="Times New Roman"/>
          <w:sz w:val="24"/>
          <w:szCs w:val="24"/>
        </w:rPr>
        <w:t xml:space="preserve">ть аргументировать свой ответ, </w:t>
      </w:r>
      <w:r w:rsidRPr="00181DBC">
        <w:rPr>
          <w:rFonts w:ascii="Times New Roman" w:hAnsi="Times New Roman" w:cs="Times New Roman"/>
          <w:sz w:val="24"/>
          <w:szCs w:val="24"/>
        </w:rPr>
        <w:t>отвечать на вопросы</w:t>
      </w:r>
      <w:r>
        <w:rPr>
          <w:rFonts w:ascii="Times New Roman" w:hAnsi="Times New Roman" w:cs="Times New Roman"/>
          <w:sz w:val="24"/>
          <w:szCs w:val="24"/>
        </w:rPr>
        <w:t>; регулятивных УУД (уметь</w:t>
      </w:r>
      <w:r w:rsidRPr="00181DBC">
        <w:rPr>
          <w:rFonts w:ascii="Times New Roman" w:hAnsi="Times New Roman" w:cs="Times New Roman"/>
          <w:sz w:val="24"/>
          <w:szCs w:val="24"/>
        </w:rPr>
        <w:t xml:space="preserve"> планировать и 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свои учебные действия; уметь</w:t>
      </w:r>
      <w:r w:rsidRPr="00181DBC">
        <w:rPr>
          <w:rFonts w:ascii="Times New Roman" w:hAnsi="Times New Roman" w:cs="Times New Roman"/>
          <w:sz w:val="24"/>
          <w:szCs w:val="24"/>
        </w:rPr>
        <w:t xml:space="preserve"> осуществлять самоанализ и самоконтроль результата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DBC">
        <w:rPr>
          <w:rFonts w:ascii="Times New Roman" w:hAnsi="Times New Roman" w:cs="Times New Roman"/>
          <w:sz w:val="24"/>
          <w:szCs w:val="24"/>
        </w:rPr>
        <w:t>по эталону и критериям).</w:t>
      </w:r>
    </w:p>
    <w:p w:rsidR="00AF1691" w:rsidRPr="0072610D" w:rsidRDefault="00AF1691" w:rsidP="00AF16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DDD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r w:rsidRPr="00903DDD">
        <w:rPr>
          <w:rFonts w:ascii="Times New Roman" w:hAnsi="Times New Roman" w:cs="Times New Roman"/>
          <w:b/>
          <w:sz w:val="24"/>
          <w:szCs w:val="24"/>
        </w:rPr>
        <w:t>:</w:t>
      </w:r>
      <w:r w:rsidRPr="0072610D">
        <w:rPr>
          <w:rFonts w:ascii="Times New Roman" w:hAnsi="Times New Roman" w:cs="Times New Roman"/>
          <w:sz w:val="24"/>
          <w:szCs w:val="24"/>
        </w:rPr>
        <w:t xml:space="preserve"> проявление учебно-познавательного интереса к новому учебному материалу и способам решения новой частной задачи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181DBC">
        <w:rPr>
          <w:rFonts w:ascii="Times New Roman" w:hAnsi="Times New Roman" w:cs="Times New Roman"/>
          <w:sz w:val="24"/>
          <w:szCs w:val="24"/>
        </w:rPr>
        <w:t>понимания практической значимости изученного для себя; сознательного выполнения учебных действий, внутренней гот</w:t>
      </w:r>
      <w:r>
        <w:rPr>
          <w:rFonts w:ascii="Times New Roman" w:hAnsi="Times New Roman" w:cs="Times New Roman"/>
          <w:sz w:val="24"/>
          <w:szCs w:val="24"/>
        </w:rPr>
        <w:t>овности к учебной деятельности</w:t>
      </w:r>
      <w:r w:rsidRPr="0072610D">
        <w:rPr>
          <w:rFonts w:ascii="Times New Roman" w:hAnsi="Times New Roman" w:cs="Times New Roman"/>
          <w:sz w:val="24"/>
          <w:szCs w:val="24"/>
        </w:rPr>
        <w:t>.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b/>
          <w:sz w:val="24"/>
          <w:szCs w:val="24"/>
          <w:lang w:eastAsia="ru-RU"/>
        </w:rPr>
        <w:t>Формируемые УУД: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b/>
          <w:sz w:val="24"/>
          <w:szCs w:val="24"/>
          <w:lang w:eastAsia="ru-RU"/>
        </w:rPr>
        <w:t>1. Личностные: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sz w:val="24"/>
          <w:szCs w:val="24"/>
          <w:lang w:eastAsia="ru-RU"/>
        </w:rPr>
        <w:t>– Развитие высших чувств – эстетических чувств (чувство прекрасного), интеллектуальных чувств (радость познания).</w:t>
      </w:r>
      <w:r w:rsidRPr="00AF1691">
        <w:rPr>
          <w:rFonts w:ascii="Times New Roman" w:hAnsi="Times New Roman" w:cs="Times New Roman"/>
          <w:sz w:val="24"/>
          <w:szCs w:val="24"/>
          <w:lang w:eastAsia="ru-RU"/>
        </w:rPr>
        <w:br/>
        <w:t>– Формирование чувства сопричастности ответственности человека за благосостояния общества.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b/>
          <w:sz w:val="24"/>
          <w:szCs w:val="24"/>
          <w:lang w:eastAsia="ru-RU"/>
        </w:rPr>
        <w:t>2. Регулятивные: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sz w:val="24"/>
          <w:szCs w:val="24"/>
          <w:lang w:eastAsia="ru-RU"/>
        </w:rPr>
        <w:t>– Целеполагание как постановка учебной задачи.</w:t>
      </w:r>
      <w:r w:rsidRPr="00AF1691">
        <w:rPr>
          <w:rFonts w:ascii="Times New Roman" w:hAnsi="Times New Roman" w:cs="Times New Roman"/>
          <w:sz w:val="24"/>
          <w:szCs w:val="24"/>
          <w:lang w:eastAsia="ru-RU"/>
        </w:rPr>
        <w:br/>
        <w:t>– Контроль в форме сличения способа действия и его результата с заданным эталоном. Оценка – оценивание качества и уровня усвоения.</w:t>
      </w:r>
      <w:r w:rsidRPr="00AF1691">
        <w:rPr>
          <w:rFonts w:ascii="Times New Roman" w:hAnsi="Times New Roman" w:cs="Times New Roman"/>
          <w:sz w:val="24"/>
          <w:szCs w:val="24"/>
          <w:lang w:eastAsia="ru-RU"/>
        </w:rPr>
        <w:br/>
        <w:t>– Коррекция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b/>
          <w:sz w:val="24"/>
          <w:szCs w:val="24"/>
          <w:lang w:eastAsia="ru-RU"/>
        </w:rPr>
        <w:t>3. Познавательные</w:t>
      </w:r>
      <w:r w:rsidRPr="00AF169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sz w:val="24"/>
          <w:szCs w:val="24"/>
          <w:lang w:eastAsia="ru-RU"/>
        </w:rPr>
        <w:t>– </w:t>
      </w:r>
      <w:proofErr w:type="spellStart"/>
      <w:r w:rsidRPr="00AF1691">
        <w:rPr>
          <w:rFonts w:ascii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AF1691">
        <w:rPr>
          <w:rFonts w:ascii="Times New Roman" w:hAnsi="Times New Roman" w:cs="Times New Roman"/>
          <w:sz w:val="24"/>
          <w:szCs w:val="24"/>
          <w:lang w:eastAsia="ru-RU"/>
        </w:rPr>
        <w:t>: самостоятельное выделение и формулирование познавательной цели; поиск и выделение необходимой информации; умение структурировать собственные знания; умение осознанно и произвольно строить речевое высказывание в устной и письменной форме.</w:t>
      </w:r>
      <w:r w:rsidRPr="00AF1691">
        <w:rPr>
          <w:rFonts w:ascii="Times New Roman" w:hAnsi="Times New Roman" w:cs="Times New Roman"/>
          <w:sz w:val="24"/>
          <w:szCs w:val="24"/>
          <w:lang w:eastAsia="ru-RU"/>
        </w:rPr>
        <w:br/>
        <w:t>– Логические: подведение под понятие, выведение следствий; установление причинно-следственных связей; построение логической цепи рассуждений.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b/>
          <w:sz w:val="24"/>
          <w:szCs w:val="24"/>
          <w:lang w:eastAsia="ru-RU"/>
        </w:rPr>
        <w:t>4. Коммуникативные:</w:t>
      </w:r>
    </w:p>
    <w:p w:rsidR="00AF1691" w:rsidRPr="00AF1691" w:rsidRDefault="00AF1691" w:rsidP="00AF169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F1691">
        <w:rPr>
          <w:rFonts w:ascii="Times New Roman" w:hAnsi="Times New Roman" w:cs="Times New Roman"/>
          <w:sz w:val="24"/>
          <w:szCs w:val="24"/>
          <w:lang w:eastAsia="ru-RU"/>
        </w:rPr>
        <w:t>– Умение планировать учебное сотрудничество с учителем и сверстниками;</w:t>
      </w:r>
      <w:r w:rsidRPr="00AF1691">
        <w:rPr>
          <w:rFonts w:ascii="Times New Roman" w:hAnsi="Times New Roman" w:cs="Times New Roman"/>
          <w:sz w:val="24"/>
          <w:szCs w:val="24"/>
          <w:lang w:eastAsia="ru-RU"/>
        </w:rPr>
        <w:br/>
        <w:t>– Развитие инициативного сотрудничества в поиске и обработке информации;</w:t>
      </w:r>
      <w:r w:rsidRPr="00AF1691">
        <w:rPr>
          <w:rFonts w:ascii="Times New Roman" w:hAnsi="Times New Roman" w:cs="Times New Roman"/>
          <w:sz w:val="24"/>
          <w:szCs w:val="24"/>
          <w:lang w:eastAsia="ru-RU"/>
        </w:rPr>
        <w:br/>
        <w:t>– Умение выражать свои мысли, используя монологическую и диалогическую форму речи.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b/>
          <w:sz w:val="24"/>
          <w:szCs w:val="24"/>
        </w:rPr>
        <w:t>Форма организации</w:t>
      </w:r>
      <w:r w:rsidRPr="00AB1100">
        <w:rPr>
          <w:rFonts w:ascii="Times New Roman" w:hAnsi="Times New Roman"/>
          <w:sz w:val="24"/>
          <w:szCs w:val="24"/>
        </w:rPr>
        <w:t>: классно-урочная с работой в парах и группах.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b/>
          <w:sz w:val="24"/>
          <w:szCs w:val="24"/>
        </w:rPr>
        <w:t>Методы</w:t>
      </w:r>
      <w:r w:rsidRPr="00AB1100">
        <w:rPr>
          <w:rFonts w:ascii="Times New Roman" w:hAnsi="Times New Roman"/>
          <w:sz w:val="24"/>
          <w:szCs w:val="24"/>
        </w:rPr>
        <w:t>: частично-поисковые, проблемные, наглядные.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Оборудование урока: </w:t>
      </w:r>
      <w:r w:rsidRPr="00AB1100">
        <w:rPr>
          <w:rFonts w:ascii="Times New Roman" w:hAnsi="Times New Roman"/>
          <w:sz w:val="24"/>
          <w:szCs w:val="24"/>
        </w:rPr>
        <w:t>мультимедиа,</w:t>
      </w:r>
      <w:r>
        <w:rPr>
          <w:rFonts w:ascii="Times New Roman" w:hAnsi="Times New Roman"/>
          <w:sz w:val="24"/>
          <w:szCs w:val="24"/>
        </w:rPr>
        <w:t xml:space="preserve"> презентация,</w:t>
      </w:r>
      <w:r w:rsidRPr="00AB11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муляжи плодов и овощей, модели цветков, </w:t>
      </w:r>
      <w:r w:rsidRPr="00AB1100">
        <w:rPr>
          <w:rFonts w:ascii="Times New Roman" w:hAnsi="Times New Roman"/>
          <w:sz w:val="24"/>
          <w:szCs w:val="24"/>
        </w:rPr>
        <w:t>комнатные растения, горшочки с землей</w:t>
      </w:r>
      <w:r>
        <w:rPr>
          <w:rFonts w:ascii="Times New Roman" w:hAnsi="Times New Roman"/>
          <w:sz w:val="24"/>
          <w:szCs w:val="24"/>
        </w:rPr>
        <w:t xml:space="preserve"> и семена бархатцев</w:t>
      </w:r>
      <w:r w:rsidRPr="00AB1100">
        <w:rPr>
          <w:rFonts w:ascii="Times New Roman" w:hAnsi="Times New Roman"/>
          <w:sz w:val="24"/>
          <w:szCs w:val="24"/>
        </w:rPr>
        <w:t>, карточки-задания.</w:t>
      </w:r>
    </w:p>
    <w:p w:rsidR="00ED2D18" w:rsidRPr="00ED2D18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ED2D18">
        <w:rPr>
          <w:rFonts w:ascii="Times New Roman" w:hAnsi="Times New Roman"/>
          <w:b/>
          <w:sz w:val="24"/>
          <w:szCs w:val="24"/>
        </w:rPr>
        <w:t>План урока: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B1100">
        <w:rPr>
          <w:rFonts w:ascii="Times New Roman" w:hAnsi="Times New Roman"/>
          <w:sz w:val="24"/>
          <w:szCs w:val="24"/>
        </w:rPr>
        <w:t>организационный момент.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B1100">
        <w:rPr>
          <w:rFonts w:ascii="Times New Roman" w:hAnsi="Times New Roman"/>
          <w:sz w:val="24"/>
          <w:szCs w:val="24"/>
        </w:rPr>
        <w:t>защита проекта открытого урока.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B1100">
        <w:rPr>
          <w:rFonts w:ascii="Times New Roman" w:hAnsi="Times New Roman"/>
          <w:sz w:val="24"/>
          <w:szCs w:val="24"/>
        </w:rPr>
        <w:t>проверка ранее усвоенного материала с помощью практической работы.</w:t>
      </w:r>
    </w:p>
    <w:p w:rsidR="00ED2D18" w:rsidRPr="00F06E84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F06E84">
        <w:rPr>
          <w:rFonts w:ascii="Times New Roman" w:hAnsi="Times New Roman"/>
          <w:b/>
          <w:sz w:val="24"/>
          <w:szCs w:val="24"/>
        </w:rPr>
        <w:t xml:space="preserve">овая тема: 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а) актуализация знаний учащихся; 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б) половое размножение растений; 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в) цветок – орган полового размножения; 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г) работа по проектам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подведение итогов, оценивание учащихся.</w:t>
      </w:r>
    </w:p>
    <w:p w:rsidR="00ED2D18" w:rsidRPr="00AF1691" w:rsidRDefault="00ED2D18" w:rsidP="00ED2D18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AB1100">
        <w:rPr>
          <w:rFonts w:ascii="Times New Roman" w:hAnsi="Times New Roman"/>
          <w:b/>
          <w:sz w:val="24"/>
          <w:szCs w:val="24"/>
        </w:rPr>
        <w:t>Проблема урока</w:t>
      </w:r>
      <w:r w:rsidRPr="00AB1100">
        <w:rPr>
          <w:rFonts w:ascii="Times New Roman" w:hAnsi="Times New Roman"/>
          <w:sz w:val="24"/>
          <w:szCs w:val="24"/>
        </w:rPr>
        <w:t xml:space="preserve">: </w:t>
      </w:r>
      <w:r w:rsidRPr="00AF1691">
        <w:rPr>
          <w:rFonts w:ascii="Times New Roman" w:hAnsi="Times New Roman"/>
          <w:sz w:val="24"/>
          <w:szCs w:val="24"/>
          <w:u w:val="single"/>
        </w:rPr>
        <w:t>Какая связь существует между цветком и семенем?</w:t>
      </w:r>
    </w:p>
    <w:p w:rsidR="00ED2D18" w:rsidRPr="00AF1691" w:rsidRDefault="00ED2D18" w:rsidP="00ED2D18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AF1691">
        <w:rPr>
          <w:rFonts w:ascii="Times New Roman" w:hAnsi="Times New Roman"/>
          <w:sz w:val="24"/>
          <w:szCs w:val="24"/>
          <w:u w:val="single"/>
        </w:rPr>
        <w:t>Этапы проектной деятельности: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B1100">
        <w:rPr>
          <w:rFonts w:ascii="Times New Roman" w:hAnsi="Times New Roman"/>
          <w:sz w:val="24"/>
          <w:szCs w:val="24"/>
        </w:rPr>
        <w:t>наблюдение и восприятие;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B1100">
        <w:rPr>
          <w:rFonts w:ascii="Times New Roman" w:hAnsi="Times New Roman"/>
          <w:sz w:val="24"/>
          <w:szCs w:val="24"/>
        </w:rPr>
        <w:t>определение проблемы и ее описание;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B1100">
        <w:rPr>
          <w:rFonts w:ascii="Times New Roman" w:hAnsi="Times New Roman"/>
          <w:sz w:val="24"/>
          <w:szCs w:val="24"/>
        </w:rPr>
        <w:t>анализ и объяснение причин;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B1100">
        <w:rPr>
          <w:rFonts w:ascii="Times New Roman" w:hAnsi="Times New Roman"/>
          <w:sz w:val="24"/>
          <w:szCs w:val="24"/>
        </w:rPr>
        <w:t>прогнозирование и оценка последствий;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AB1100">
        <w:rPr>
          <w:rFonts w:ascii="Times New Roman" w:hAnsi="Times New Roman"/>
          <w:sz w:val="24"/>
          <w:szCs w:val="24"/>
        </w:rPr>
        <w:t>принятие решений и индивидуальная оценка этих решений;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B1100">
        <w:rPr>
          <w:rFonts w:ascii="Times New Roman" w:hAnsi="Times New Roman"/>
          <w:sz w:val="24"/>
          <w:szCs w:val="24"/>
        </w:rPr>
        <w:t>планирование последующей деятельности.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b/>
          <w:sz w:val="24"/>
          <w:szCs w:val="24"/>
        </w:rPr>
        <w:t>Цель проекта</w:t>
      </w:r>
      <w:r w:rsidRPr="00AB1100">
        <w:rPr>
          <w:rFonts w:ascii="Times New Roman" w:hAnsi="Times New Roman"/>
          <w:sz w:val="24"/>
          <w:szCs w:val="24"/>
        </w:rPr>
        <w:t xml:space="preserve"> урока: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B1100">
        <w:rPr>
          <w:rFonts w:ascii="Times New Roman" w:hAnsi="Times New Roman"/>
          <w:sz w:val="24"/>
          <w:szCs w:val="24"/>
        </w:rPr>
        <w:t>развитие познавательных умений и навыков учащихся;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B1100">
        <w:rPr>
          <w:rFonts w:ascii="Times New Roman" w:hAnsi="Times New Roman"/>
          <w:sz w:val="24"/>
          <w:szCs w:val="24"/>
        </w:rPr>
        <w:t>умение ориентироваться в информационном пространстве;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B1100">
        <w:rPr>
          <w:rFonts w:ascii="Times New Roman" w:hAnsi="Times New Roman"/>
          <w:sz w:val="24"/>
          <w:szCs w:val="24"/>
        </w:rPr>
        <w:t>самостоятельно конструировать свои знания;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B1100">
        <w:rPr>
          <w:rFonts w:ascii="Times New Roman" w:hAnsi="Times New Roman"/>
          <w:sz w:val="24"/>
          <w:szCs w:val="24"/>
        </w:rPr>
        <w:t>интегрировать знания из различных областей наук;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AB1100">
        <w:rPr>
          <w:rFonts w:ascii="Times New Roman" w:hAnsi="Times New Roman"/>
          <w:sz w:val="24"/>
          <w:szCs w:val="24"/>
        </w:rPr>
        <w:t>критически мыслить.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ED2D18">
        <w:rPr>
          <w:rFonts w:ascii="Times New Roman" w:hAnsi="Times New Roman"/>
          <w:b/>
          <w:sz w:val="24"/>
          <w:szCs w:val="24"/>
        </w:rPr>
        <w:t>Умения учителя:</w:t>
      </w:r>
      <w:r w:rsidRPr="00AB1100">
        <w:rPr>
          <w:rFonts w:ascii="Times New Roman" w:hAnsi="Times New Roman"/>
          <w:sz w:val="24"/>
          <w:szCs w:val="24"/>
        </w:rPr>
        <w:t xml:space="preserve"> владение всем арсеналом исследовательских, поисковых методов;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умение организовать исследовательскую работу учащихся;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умение организовать и проводить дискуссии, не навязывая свою точку зрения;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умение направлять учащихся на поиск решения поставленной проблемы;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умение интегрировать знания из различных областей для решения проблематики выбранных проектов.</w:t>
      </w:r>
    </w:p>
    <w:p w:rsidR="00ED2D18" w:rsidRPr="00ED2D18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ED2D18">
        <w:rPr>
          <w:rFonts w:ascii="Times New Roman" w:hAnsi="Times New Roman"/>
          <w:b/>
          <w:sz w:val="24"/>
          <w:szCs w:val="24"/>
          <w:u w:val="single"/>
        </w:rPr>
        <w:t>Результат проектной деятельности учащихся</w:t>
      </w:r>
      <w:r w:rsidRPr="00ED2D18">
        <w:rPr>
          <w:rFonts w:ascii="Times New Roman" w:hAnsi="Times New Roman"/>
          <w:b/>
          <w:sz w:val="24"/>
          <w:szCs w:val="24"/>
        </w:rPr>
        <w:t>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учится приобретать знания самостоятельно и использовать их для решения новых познавательных и практических задач;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приобретает коммуникативные навыки и умения;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 xml:space="preserve">овладевает практическими умениями исследовательской работы: собирает необходимую информацию, учится анализировать факты, делает </w:t>
      </w: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выводы и заключения.</w:t>
      </w:r>
    </w:p>
    <w:p w:rsidR="00ED2D18" w:rsidRPr="00ED2D18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ED2D18">
        <w:rPr>
          <w:rFonts w:ascii="Times New Roman" w:hAnsi="Times New Roman"/>
          <w:b/>
          <w:sz w:val="24"/>
          <w:szCs w:val="24"/>
        </w:rPr>
        <w:t>Совместная деятельность учителя и учеников: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учитель помогает ученикам в поиске источников;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сам является источником информации;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координирует весь процесс;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AB1100">
        <w:rPr>
          <w:rFonts w:ascii="Times New Roman" w:hAnsi="Times New Roman"/>
          <w:sz w:val="24"/>
          <w:szCs w:val="24"/>
        </w:rPr>
        <w:t>поддерживает и поощряет учеников;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поддерживает непрерывную обратную связь.</w:t>
      </w:r>
    </w:p>
    <w:p w:rsidR="00ED2D18" w:rsidRPr="00ED2D18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ED2D18">
        <w:rPr>
          <w:rFonts w:ascii="Times New Roman" w:hAnsi="Times New Roman"/>
          <w:b/>
          <w:sz w:val="24"/>
          <w:szCs w:val="24"/>
        </w:rPr>
        <w:t>Структура проекта: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B1100">
        <w:rPr>
          <w:rFonts w:ascii="Times New Roman" w:hAnsi="Times New Roman"/>
          <w:sz w:val="24"/>
          <w:szCs w:val="24"/>
        </w:rPr>
        <w:t>Проблема.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B1100">
        <w:rPr>
          <w:rFonts w:ascii="Times New Roman" w:hAnsi="Times New Roman"/>
          <w:sz w:val="24"/>
          <w:szCs w:val="24"/>
        </w:rPr>
        <w:t>Планирование деятельности.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B1100">
        <w:rPr>
          <w:rFonts w:ascii="Times New Roman" w:hAnsi="Times New Roman"/>
          <w:sz w:val="24"/>
          <w:szCs w:val="24"/>
        </w:rPr>
        <w:t>Решение проблемы.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B1100">
        <w:rPr>
          <w:rFonts w:ascii="Times New Roman" w:hAnsi="Times New Roman"/>
          <w:sz w:val="24"/>
          <w:szCs w:val="24"/>
        </w:rPr>
        <w:t>Продукт деятельности и его представление.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ED2D18">
        <w:rPr>
          <w:rFonts w:ascii="Times New Roman" w:hAnsi="Times New Roman"/>
          <w:b/>
          <w:sz w:val="24"/>
          <w:szCs w:val="24"/>
        </w:rPr>
        <w:t>Понятия:</w:t>
      </w:r>
      <w:r w:rsidRPr="00AB1100">
        <w:rPr>
          <w:rFonts w:ascii="Times New Roman" w:hAnsi="Times New Roman"/>
          <w:sz w:val="24"/>
          <w:szCs w:val="24"/>
        </w:rPr>
        <w:t xml:space="preserve"> вегетативное размножение, органы размножения, цветок, семя, пестик, тычинка, пыльца, опыление, </w:t>
      </w:r>
      <w:proofErr w:type="spellStart"/>
      <w:r w:rsidRPr="00AB1100">
        <w:rPr>
          <w:rFonts w:ascii="Times New Roman" w:hAnsi="Times New Roman"/>
          <w:sz w:val="24"/>
          <w:szCs w:val="24"/>
        </w:rPr>
        <w:t>нас</w:t>
      </w:r>
      <w:r>
        <w:rPr>
          <w:rFonts w:ascii="Times New Roman" w:hAnsi="Times New Roman"/>
          <w:sz w:val="24"/>
          <w:szCs w:val="24"/>
        </w:rPr>
        <w:t>екомоопыляемые</w:t>
      </w:r>
      <w:proofErr w:type="spellEnd"/>
      <w:r>
        <w:rPr>
          <w:rFonts w:ascii="Times New Roman" w:hAnsi="Times New Roman"/>
          <w:sz w:val="24"/>
          <w:szCs w:val="24"/>
        </w:rPr>
        <w:t>, ветроопыляемые</w:t>
      </w:r>
      <w:r w:rsidRPr="00AB1100">
        <w:rPr>
          <w:rFonts w:ascii="Times New Roman" w:hAnsi="Times New Roman"/>
          <w:sz w:val="24"/>
          <w:szCs w:val="24"/>
        </w:rPr>
        <w:t>, гермафродит, обоеполый, раздельнополый, двудомные, однодомные.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Варианты развития урока: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AB1100">
        <w:rPr>
          <w:rFonts w:ascii="Times New Roman" w:hAnsi="Times New Roman"/>
          <w:sz w:val="24"/>
          <w:szCs w:val="24"/>
          <w:u w:val="single"/>
        </w:rPr>
        <w:t>Ожидаемые результаты урока: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Учащиеся должны усвоить понятие «половое размножение растений».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Повышенная активность деятельности учащихся.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Развитие навыков анализа, осмысления проблемы.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B1100">
        <w:rPr>
          <w:rFonts w:ascii="Times New Roman" w:hAnsi="Times New Roman"/>
          <w:sz w:val="24"/>
          <w:szCs w:val="24"/>
        </w:rPr>
        <w:t>Самостоятельный поиск учащимися решения поставленной задачи.</w:t>
      </w:r>
    </w:p>
    <w:p w:rsidR="00ED2D18" w:rsidRPr="00AF1691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AF1691">
        <w:rPr>
          <w:rFonts w:ascii="Times New Roman" w:hAnsi="Times New Roman"/>
          <w:b/>
          <w:sz w:val="24"/>
          <w:szCs w:val="24"/>
        </w:rPr>
        <w:t>Ход урока (изложение материала сопровождается презентацией)</w:t>
      </w:r>
    </w:p>
    <w:p w:rsidR="00ED2D18" w:rsidRPr="00AF1691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AF1691">
        <w:rPr>
          <w:rFonts w:ascii="Times New Roman" w:hAnsi="Times New Roman"/>
          <w:b/>
          <w:sz w:val="24"/>
          <w:szCs w:val="24"/>
        </w:rPr>
        <w:t xml:space="preserve">I. </w:t>
      </w:r>
      <w:proofErr w:type="spellStart"/>
      <w:r w:rsidRPr="00AF1691">
        <w:rPr>
          <w:rFonts w:ascii="Times New Roman" w:hAnsi="Times New Roman"/>
          <w:b/>
          <w:sz w:val="24"/>
          <w:szCs w:val="24"/>
        </w:rPr>
        <w:t>Оргмомент</w:t>
      </w:r>
      <w:proofErr w:type="spellEnd"/>
      <w:r w:rsidRPr="00AF1691">
        <w:rPr>
          <w:rFonts w:ascii="Times New Roman" w:hAnsi="Times New Roman"/>
          <w:b/>
          <w:sz w:val="24"/>
          <w:szCs w:val="24"/>
        </w:rPr>
        <w:t>.</w:t>
      </w:r>
    </w:p>
    <w:p w:rsidR="00ED2D18" w:rsidRPr="00ED2D18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ED2D18">
        <w:rPr>
          <w:rFonts w:ascii="Times New Roman" w:hAnsi="Times New Roman"/>
          <w:b/>
          <w:sz w:val="24"/>
          <w:szCs w:val="24"/>
        </w:rPr>
        <w:t>II. Актуализация знаний. Знаете ли вы?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  <w:u w:val="single"/>
        </w:rPr>
        <w:t>Самый большой цветок</w:t>
      </w:r>
      <w:r w:rsidRPr="00AB1100">
        <w:rPr>
          <w:rFonts w:ascii="Times New Roman" w:hAnsi="Times New Roman"/>
          <w:sz w:val="24"/>
          <w:szCs w:val="24"/>
        </w:rPr>
        <w:t xml:space="preserve"> – у раффлезии – диаметр 1 м, а самый маленький у ряски.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Самые тяжелые семена у </w:t>
      </w:r>
      <w:proofErr w:type="spellStart"/>
      <w:r w:rsidRPr="00AB1100">
        <w:rPr>
          <w:rFonts w:ascii="Times New Roman" w:hAnsi="Times New Roman"/>
          <w:sz w:val="24"/>
          <w:szCs w:val="24"/>
        </w:rPr>
        <w:t>сейшельской</w:t>
      </w:r>
      <w:proofErr w:type="spellEnd"/>
      <w:r w:rsidRPr="00AB1100">
        <w:rPr>
          <w:rFonts w:ascii="Times New Roman" w:hAnsi="Times New Roman"/>
          <w:sz w:val="24"/>
          <w:szCs w:val="24"/>
        </w:rPr>
        <w:t xml:space="preserve"> веерной пальмы – 18 кг.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Наибольшее количество семян выбрасывает тополь черный – 28 млн. семян за год.</w:t>
      </w:r>
    </w:p>
    <w:p w:rsidR="00507545" w:rsidRPr="00507545" w:rsidRDefault="00507545" w:rsidP="00507545">
      <w:pPr>
        <w:pStyle w:val="a3"/>
        <w:rPr>
          <w:rFonts w:ascii="Times New Roman" w:hAnsi="Times New Roman"/>
          <w:b/>
          <w:sz w:val="24"/>
          <w:szCs w:val="24"/>
        </w:rPr>
      </w:pPr>
      <w:r w:rsidRPr="00507545">
        <w:rPr>
          <w:rFonts w:ascii="Times New Roman" w:hAnsi="Times New Roman"/>
          <w:b/>
          <w:sz w:val="24"/>
          <w:szCs w:val="24"/>
        </w:rPr>
        <w:t>III. Проверка пройденного материала.</w:t>
      </w:r>
    </w:p>
    <w:p w:rsidR="00ED2D18" w:rsidRPr="00ED2D18" w:rsidRDefault="00ED2D18" w:rsidP="00ED2D18">
      <w:pPr>
        <w:rPr>
          <w:rFonts w:ascii="Times New Roman" w:eastAsia="Times New Roman" w:hAnsi="Times New Roman" w:cs="Times New Roman"/>
          <w:b/>
          <w:color w:val="EB3D9F"/>
        </w:rPr>
      </w:pPr>
      <w:r>
        <w:rPr>
          <w:rFonts w:ascii="Times New Roman" w:eastAsia="+mj-ea" w:hAnsi="Times New Roman" w:cs="Times New Roman"/>
          <w:b/>
          <w:color w:val="000000"/>
          <w:kern w:val="24"/>
          <w:u w:val="single"/>
        </w:rPr>
        <w:t xml:space="preserve">1. </w:t>
      </w:r>
      <w:r w:rsidRPr="00ED2D18">
        <w:rPr>
          <w:rFonts w:ascii="Times New Roman" w:eastAsia="+mj-ea" w:hAnsi="Times New Roman" w:cs="Times New Roman"/>
          <w:b/>
          <w:color w:val="000000"/>
          <w:kern w:val="24"/>
          <w:u w:val="single"/>
        </w:rPr>
        <w:t xml:space="preserve">Вставьте пропущенные </w:t>
      </w:r>
      <w:proofErr w:type="spellStart"/>
      <w:proofErr w:type="gramStart"/>
      <w:r w:rsidRPr="00ED2D18">
        <w:rPr>
          <w:rFonts w:ascii="Times New Roman" w:eastAsia="+mj-ea" w:hAnsi="Times New Roman" w:cs="Times New Roman"/>
          <w:b/>
          <w:color w:val="000000"/>
          <w:kern w:val="24"/>
          <w:u w:val="single"/>
        </w:rPr>
        <w:t>буквы:</w:t>
      </w:r>
      <w:r w:rsidRPr="00ED2D18">
        <w:rPr>
          <w:rFonts w:ascii="Times New Roman" w:eastAsia="+mj-ea" w:hAnsi="Times New Roman" w:cs="Times New Roman"/>
          <w:color w:val="000000"/>
          <w:kern w:val="24"/>
          <w:u w:val="single"/>
        </w:rPr>
        <w:t>слайд</w:t>
      </w:r>
      <w:proofErr w:type="spellEnd"/>
      <w:proofErr w:type="gramEnd"/>
      <w:r w:rsidRPr="00ED2D18">
        <w:rPr>
          <w:rFonts w:ascii="Times New Roman" w:eastAsia="+mj-ea" w:hAnsi="Times New Roman" w:cs="Times New Roman"/>
          <w:color w:val="000000"/>
          <w:kern w:val="24"/>
          <w:u w:val="single"/>
        </w:rPr>
        <w:t xml:space="preserve"> 2</w:t>
      </w:r>
      <w:r>
        <w:rPr>
          <w:rFonts w:ascii="Times New Roman" w:eastAsia="+mj-ea" w:hAnsi="Times New Roman" w:cs="Times New Roman"/>
          <w:b/>
          <w:color w:val="000000"/>
          <w:kern w:val="24"/>
          <w:u w:val="single"/>
        </w:rPr>
        <w:t xml:space="preserve"> </w:t>
      </w:r>
    </w:p>
    <w:p w:rsidR="00ED2D18" w:rsidRPr="00ED2D18" w:rsidRDefault="00ED2D18" w:rsidP="00ED2D18">
      <w:pPr>
        <w:pStyle w:val="a4"/>
        <w:numPr>
          <w:ilvl w:val="0"/>
          <w:numId w:val="1"/>
        </w:numPr>
        <w:rPr>
          <w:color w:val="EB3D9F"/>
        </w:rPr>
      </w:pPr>
      <w:proofErr w:type="gramStart"/>
      <w:r w:rsidRPr="00ED2D18">
        <w:rPr>
          <w:rFonts w:eastAsiaTheme="minorEastAsia"/>
          <w:color w:val="404040" w:themeColor="text1" w:themeTint="BF"/>
          <w:kern w:val="24"/>
        </w:rPr>
        <w:t>Размен..</w:t>
      </w:r>
      <w:proofErr w:type="spellStart"/>
      <w:proofErr w:type="gramEnd"/>
      <w:r w:rsidRPr="00ED2D18">
        <w:rPr>
          <w:rFonts w:eastAsiaTheme="minorEastAsia"/>
          <w:color w:val="404040" w:themeColor="text1" w:themeTint="BF"/>
          <w:kern w:val="24"/>
        </w:rPr>
        <w:t>жение</w:t>
      </w:r>
      <w:proofErr w:type="spellEnd"/>
    </w:p>
    <w:p w:rsidR="00ED2D18" w:rsidRPr="00ED2D18" w:rsidRDefault="00ED2D18" w:rsidP="00ED2D18">
      <w:pPr>
        <w:pStyle w:val="a4"/>
        <w:numPr>
          <w:ilvl w:val="0"/>
          <w:numId w:val="1"/>
        </w:numPr>
        <w:rPr>
          <w:color w:val="EB3D9F"/>
        </w:rPr>
      </w:pPr>
      <w:proofErr w:type="spellStart"/>
      <w:proofErr w:type="gramStart"/>
      <w:r w:rsidRPr="00ED2D18">
        <w:rPr>
          <w:rFonts w:eastAsiaTheme="minorEastAsia"/>
          <w:color w:val="404040" w:themeColor="text1" w:themeTint="BF"/>
          <w:kern w:val="24"/>
        </w:rPr>
        <w:t>Бе</w:t>
      </w:r>
      <w:proofErr w:type="spellEnd"/>
      <w:r w:rsidRPr="00ED2D18">
        <w:rPr>
          <w:rFonts w:eastAsiaTheme="minorEastAsia"/>
          <w:color w:val="404040" w:themeColor="text1" w:themeTint="BF"/>
          <w:kern w:val="24"/>
        </w:rPr>
        <w:t>..</w:t>
      </w:r>
      <w:proofErr w:type="gramEnd"/>
      <w:r w:rsidRPr="00ED2D18">
        <w:rPr>
          <w:rFonts w:eastAsiaTheme="minorEastAsia"/>
          <w:color w:val="404040" w:themeColor="text1" w:themeTint="BF"/>
          <w:kern w:val="24"/>
        </w:rPr>
        <w:t>полое</w:t>
      </w:r>
    </w:p>
    <w:p w:rsidR="00ED2D18" w:rsidRPr="00ED2D18" w:rsidRDefault="00ED2D18" w:rsidP="00ED2D18">
      <w:pPr>
        <w:pStyle w:val="a4"/>
        <w:numPr>
          <w:ilvl w:val="0"/>
          <w:numId w:val="1"/>
        </w:numPr>
        <w:rPr>
          <w:color w:val="EB3D9F"/>
        </w:rPr>
      </w:pPr>
      <w:proofErr w:type="spellStart"/>
      <w:r w:rsidRPr="00ED2D18">
        <w:rPr>
          <w:rFonts w:eastAsiaTheme="minorEastAsia"/>
          <w:color w:val="404040" w:themeColor="text1" w:themeTint="BF"/>
          <w:kern w:val="24"/>
        </w:rPr>
        <w:t>П..</w:t>
      </w:r>
      <w:proofErr w:type="gramStart"/>
      <w:r w:rsidRPr="00ED2D18">
        <w:rPr>
          <w:rFonts w:eastAsiaTheme="minorEastAsia"/>
          <w:color w:val="404040" w:themeColor="text1" w:themeTint="BF"/>
          <w:kern w:val="24"/>
        </w:rPr>
        <w:t>л..вое</w:t>
      </w:r>
      <w:proofErr w:type="spellEnd"/>
      <w:proofErr w:type="gramEnd"/>
    </w:p>
    <w:p w:rsidR="00ED2D18" w:rsidRPr="00ED2D18" w:rsidRDefault="00ED2D18" w:rsidP="00ED2D18">
      <w:pPr>
        <w:pStyle w:val="a4"/>
        <w:numPr>
          <w:ilvl w:val="0"/>
          <w:numId w:val="1"/>
        </w:numPr>
        <w:rPr>
          <w:color w:val="EB3D9F"/>
        </w:rPr>
      </w:pPr>
      <w:r w:rsidRPr="00ED2D18">
        <w:rPr>
          <w:rFonts w:eastAsiaTheme="minorEastAsia"/>
          <w:color w:val="404040" w:themeColor="text1" w:themeTint="BF"/>
          <w:kern w:val="24"/>
        </w:rPr>
        <w:t>В..</w:t>
      </w:r>
      <w:proofErr w:type="gramStart"/>
      <w:r w:rsidRPr="00ED2D18">
        <w:rPr>
          <w:rFonts w:eastAsiaTheme="minorEastAsia"/>
          <w:color w:val="404040" w:themeColor="text1" w:themeTint="BF"/>
          <w:kern w:val="24"/>
        </w:rPr>
        <w:t>г..</w:t>
      </w:r>
      <w:proofErr w:type="spellStart"/>
      <w:r w:rsidRPr="00ED2D18">
        <w:rPr>
          <w:rFonts w:eastAsiaTheme="minorEastAsia"/>
          <w:color w:val="404040" w:themeColor="text1" w:themeTint="BF"/>
          <w:kern w:val="24"/>
        </w:rPr>
        <w:t>тативное</w:t>
      </w:r>
      <w:proofErr w:type="spellEnd"/>
      <w:proofErr w:type="gramEnd"/>
    </w:p>
    <w:p w:rsidR="00ED2D18" w:rsidRPr="00ED2D18" w:rsidRDefault="00ED2D18" w:rsidP="00ED2D18">
      <w:pPr>
        <w:pStyle w:val="a4"/>
        <w:numPr>
          <w:ilvl w:val="0"/>
          <w:numId w:val="1"/>
        </w:numPr>
        <w:rPr>
          <w:color w:val="EB3D9F"/>
        </w:rPr>
      </w:pPr>
      <w:proofErr w:type="spellStart"/>
      <w:proofErr w:type="gramStart"/>
      <w:r w:rsidRPr="00ED2D18">
        <w:rPr>
          <w:rFonts w:eastAsiaTheme="minorEastAsia"/>
          <w:color w:val="404040" w:themeColor="text1" w:themeTint="BF"/>
          <w:kern w:val="24"/>
        </w:rPr>
        <w:t>Яйц</w:t>
      </w:r>
      <w:proofErr w:type="spellEnd"/>
      <w:r w:rsidRPr="00ED2D18">
        <w:rPr>
          <w:rFonts w:eastAsiaTheme="minorEastAsia"/>
          <w:color w:val="404040" w:themeColor="text1" w:themeTint="BF"/>
          <w:kern w:val="24"/>
        </w:rPr>
        <w:t>..</w:t>
      </w:r>
      <w:proofErr w:type="gramEnd"/>
      <w:r w:rsidRPr="00ED2D18">
        <w:rPr>
          <w:rFonts w:eastAsiaTheme="minorEastAsia"/>
          <w:color w:val="404040" w:themeColor="text1" w:themeTint="BF"/>
          <w:kern w:val="24"/>
        </w:rPr>
        <w:t>клетка</w:t>
      </w:r>
    </w:p>
    <w:p w:rsidR="00ED2D18" w:rsidRPr="00ED2D18" w:rsidRDefault="00ED2D18" w:rsidP="00ED2D18">
      <w:pPr>
        <w:pStyle w:val="a4"/>
        <w:numPr>
          <w:ilvl w:val="0"/>
          <w:numId w:val="1"/>
        </w:numPr>
        <w:rPr>
          <w:color w:val="EB3D9F"/>
        </w:rPr>
      </w:pPr>
      <w:proofErr w:type="gramStart"/>
      <w:r w:rsidRPr="00ED2D18">
        <w:rPr>
          <w:rFonts w:eastAsiaTheme="minorEastAsia"/>
          <w:color w:val="404040" w:themeColor="text1" w:themeTint="BF"/>
          <w:kern w:val="24"/>
        </w:rPr>
        <w:t>Сперм..</w:t>
      </w:r>
      <w:proofErr w:type="gramEnd"/>
      <w:r w:rsidRPr="00ED2D18">
        <w:rPr>
          <w:rFonts w:eastAsiaTheme="minorEastAsia"/>
          <w:color w:val="404040" w:themeColor="text1" w:themeTint="BF"/>
          <w:kern w:val="24"/>
        </w:rPr>
        <w:t>т..</w:t>
      </w:r>
      <w:proofErr w:type="spellStart"/>
      <w:r w:rsidRPr="00ED2D18">
        <w:rPr>
          <w:rFonts w:eastAsiaTheme="minorEastAsia"/>
          <w:color w:val="404040" w:themeColor="text1" w:themeTint="BF"/>
          <w:kern w:val="24"/>
        </w:rPr>
        <w:t>зои</w:t>
      </w:r>
      <w:proofErr w:type="spellEnd"/>
      <w:r w:rsidRPr="00ED2D18">
        <w:rPr>
          <w:rFonts w:eastAsiaTheme="minorEastAsia"/>
          <w:color w:val="404040" w:themeColor="text1" w:themeTint="BF"/>
          <w:kern w:val="24"/>
        </w:rPr>
        <w:t>..</w:t>
      </w:r>
    </w:p>
    <w:p w:rsidR="00ED2D18" w:rsidRPr="00ED2D18" w:rsidRDefault="00ED2D18" w:rsidP="00ED2D18">
      <w:pPr>
        <w:pStyle w:val="a4"/>
        <w:numPr>
          <w:ilvl w:val="0"/>
          <w:numId w:val="1"/>
        </w:numPr>
        <w:rPr>
          <w:color w:val="EB3D9F"/>
        </w:rPr>
      </w:pPr>
      <w:r w:rsidRPr="00ED2D18">
        <w:rPr>
          <w:rFonts w:eastAsiaTheme="minorEastAsia"/>
          <w:color w:val="404040" w:themeColor="text1" w:themeTint="BF"/>
          <w:kern w:val="24"/>
        </w:rPr>
        <w:t>…</w:t>
      </w:r>
      <w:proofErr w:type="spellStart"/>
      <w:proofErr w:type="gramStart"/>
      <w:r w:rsidRPr="00ED2D18">
        <w:rPr>
          <w:rFonts w:eastAsiaTheme="minorEastAsia"/>
          <w:color w:val="404040" w:themeColor="text1" w:themeTint="BF"/>
          <w:kern w:val="24"/>
        </w:rPr>
        <w:t>плод..</w:t>
      </w:r>
      <w:proofErr w:type="gramEnd"/>
      <w:r w:rsidRPr="00ED2D18">
        <w:rPr>
          <w:rFonts w:eastAsiaTheme="minorEastAsia"/>
          <w:color w:val="404040" w:themeColor="text1" w:themeTint="BF"/>
          <w:kern w:val="24"/>
        </w:rPr>
        <w:t>творение</w:t>
      </w:r>
      <w:proofErr w:type="spellEnd"/>
      <w:r w:rsidRPr="00ED2D18">
        <w:rPr>
          <w:rFonts w:eastAsiaTheme="minorEastAsia"/>
          <w:color w:val="404040" w:themeColor="text1" w:themeTint="BF"/>
          <w:kern w:val="24"/>
        </w:rPr>
        <w:t xml:space="preserve"> </w:t>
      </w:r>
    </w:p>
    <w:p w:rsidR="00ED2D18" w:rsidRPr="00ED2D18" w:rsidRDefault="00ED2D18" w:rsidP="00ED2D18">
      <w:pPr>
        <w:pStyle w:val="a4"/>
        <w:rPr>
          <w:b/>
          <w:u w:val="single"/>
        </w:rPr>
      </w:pPr>
      <w:r w:rsidRPr="00ED2D18">
        <w:rPr>
          <w:b/>
          <w:u w:val="single"/>
        </w:rPr>
        <w:t>2. Закончите мою мысль:</w:t>
      </w:r>
      <w:r w:rsidRPr="00ED2D18">
        <w:rPr>
          <w:rFonts w:eastAsia="+mj-ea"/>
          <w:color w:val="000000"/>
          <w:kern w:val="24"/>
          <w:u w:val="single"/>
        </w:rPr>
        <w:t xml:space="preserve"> </w:t>
      </w:r>
      <w:r w:rsidRPr="00ED2D18">
        <w:rPr>
          <w:rFonts w:eastAsia="+mj-ea"/>
          <w:color w:val="000000"/>
          <w:kern w:val="24"/>
          <w:u w:val="single"/>
        </w:rPr>
        <w:t xml:space="preserve">слайд </w:t>
      </w:r>
      <w:r>
        <w:rPr>
          <w:rFonts w:eastAsia="+mj-ea"/>
          <w:color w:val="000000"/>
          <w:kern w:val="24"/>
          <w:u w:val="single"/>
        </w:rPr>
        <w:t>3</w:t>
      </w:r>
    </w:p>
    <w:p w:rsidR="00ED2D18" w:rsidRPr="00ED2D18" w:rsidRDefault="00ED2D18" w:rsidP="00ED2D18">
      <w:pPr>
        <w:numPr>
          <w:ilvl w:val="0"/>
          <w:numId w:val="2"/>
        </w:numPr>
        <w:spacing w:after="0" w:line="240" w:lineRule="auto"/>
        <w:ind w:left="1526"/>
        <w:contextualSpacing/>
        <w:rPr>
          <w:rFonts w:ascii="Times New Roman" w:eastAsia="Times New Roman" w:hAnsi="Times New Roman" w:cs="Times New Roman"/>
          <w:color w:val="EB3D9F"/>
          <w:sz w:val="24"/>
          <w:szCs w:val="24"/>
          <w:lang w:eastAsia="ru-RU"/>
        </w:rPr>
      </w:pPr>
      <w:r w:rsidRPr="00ED2D18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 xml:space="preserve">Увеличение числа особей живых организмов называется </w:t>
      </w:r>
      <w:r w:rsidRPr="00ED2D18"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eastAsia="ru-RU"/>
        </w:rPr>
        <w:t>размножением</w:t>
      </w:r>
      <w:r w:rsidRPr="00ED2D18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>.</w:t>
      </w:r>
    </w:p>
    <w:p w:rsidR="00ED2D18" w:rsidRPr="00ED2D18" w:rsidRDefault="00ED2D18" w:rsidP="00ED2D18">
      <w:pPr>
        <w:numPr>
          <w:ilvl w:val="0"/>
          <w:numId w:val="2"/>
        </w:numPr>
        <w:spacing w:after="0" w:line="240" w:lineRule="auto"/>
        <w:ind w:left="1526"/>
        <w:contextualSpacing/>
        <w:rPr>
          <w:rFonts w:ascii="Times New Roman" w:eastAsia="Times New Roman" w:hAnsi="Times New Roman" w:cs="Times New Roman"/>
          <w:color w:val="EB3D9F"/>
          <w:sz w:val="24"/>
          <w:szCs w:val="24"/>
          <w:lang w:eastAsia="ru-RU"/>
        </w:rPr>
      </w:pPr>
      <w:r w:rsidRPr="00ED2D18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 xml:space="preserve">Водоросли, мхи, папоротники размножаются </w:t>
      </w:r>
      <w:r w:rsidRPr="00ED2D18"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eastAsia="ru-RU"/>
        </w:rPr>
        <w:t>спорами (бесполым).</w:t>
      </w:r>
    </w:p>
    <w:p w:rsidR="00ED2D18" w:rsidRPr="00ED2D18" w:rsidRDefault="00ED2D18" w:rsidP="00ED2D18">
      <w:pPr>
        <w:numPr>
          <w:ilvl w:val="0"/>
          <w:numId w:val="2"/>
        </w:numPr>
        <w:spacing w:after="0" w:line="240" w:lineRule="auto"/>
        <w:ind w:left="1526"/>
        <w:contextualSpacing/>
        <w:rPr>
          <w:rFonts w:ascii="Times New Roman" w:eastAsia="Times New Roman" w:hAnsi="Times New Roman" w:cs="Times New Roman"/>
          <w:color w:val="EB3D9F"/>
          <w:sz w:val="24"/>
          <w:szCs w:val="24"/>
          <w:lang w:eastAsia="ru-RU"/>
        </w:rPr>
      </w:pPr>
      <w:r w:rsidRPr="00ED2D18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 xml:space="preserve">Размножение при помощи гамет называется </w:t>
      </w:r>
      <w:r w:rsidRPr="00ED2D18"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eastAsia="ru-RU"/>
        </w:rPr>
        <w:t>половым</w:t>
      </w:r>
      <w:r w:rsidRPr="00ED2D18">
        <w:rPr>
          <w:rFonts w:ascii="Times New Roman" w:eastAsiaTheme="minorEastAsia" w:hAnsi="Times New Roman" w:cs="Times New Roman"/>
          <w:color w:val="FF0000"/>
          <w:kern w:val="24"/>
          <w:sz w:val="24"/>
          <w:szCs w:val="24"/>
          <w:lang w:eastAsia="ru-RU"/>
        </w:rPr>
        <w:t>.</w:t>
      </w:r>
    </w:p>
    <w:p w:rsidR="00ED2D18" w:rsidRPr="00ED2D18" w:rsidRDefault="00ED2D18" w:rsidP="00ED2D18">
      <w:pPr>
        <w:numPr>
          <w:ilvl w:val="0"/>
          <w:numId w:val="2"/>
        </w:numPr>
        <w:spacing w:after="0" w:line="240" w:lineRule="auto"/>
        <w:ind w:left="1526"/>
        <w:contextualSpacing/>
        <w:rPr>
          <w:rFonts w:ascii="Times New Roman" w:eastAsia="Times New Roman" w:hAnsi="Times New Roman" w:cs="Times New Roman"/>
          <w:color w:val="EB3D9F"/>
          <w:sz w:val="24"/>
          <w:szCs w:val="24"/>
          <w:lang w:eastAsia="ru-RU"/>
        </w:rPr>
      </w:pPr>
      <w:r w:rsidRPr="00ED2D18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 xml:space="preserve">После слияние гамет образуется </w:t>
      </w:r>
      <w:r w:rsidRPr="00ED2D18"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eastAsia="ru-RU"/>
        </w:rPr>
        <w:t>зигота.</w:t>
      </w:r>
    </w:p>
    <w:p w:rsidR="00ED2D18" w:rsidRPr="00ED2D18" w:rsidRDefault="00ED2D18" w:rsidP="00ED2D18">
      <w:pPr>
        <w:numPr>
          <w:ilvl w:val="0"/>
          <w:numId w:val="2"/>
        </w:numPr>
        <w:spacing w:after="0" w:line="240" w:lineRule="auto"/>
        <w:ind w:left="1526"/>
        <w:contextualSpacing/>
        <w:rPr>
          <w:rFonts w:ascii="Times New Roman" w:eastAsia="Times New Roman" w:hAnsi="Times New Roman" w:cs="Times New Roman"/>
          <w:color w:val="EB3D9F"/>
          <w:sz w:val="24"/>
          <w:szCs w:val="24"/>
          <w:lang w:eastAsia="ru-RU"/>
        </w:rPr>
      </w:pPr>
      <w:r w:rsidRPr="00ED2D18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 xml:space="preserve">Процесс слияния мужской и женской гамет называется </w:t>
      </w:r>
      <w:r w:rsidRPr="00ED2D18">
        <w:rPr>
          <w:rFonts w:ascii="Times New Roman" w:eastAsiaTheme="minorEastAsia" w:hAnsi="Times New Roman" w:cs="Times New Roman"/>
          <w:b/>
          <w:bCs/>
          <w:color w:val="FF0000"/>
          <w:kern w:val="24"/>
          <w:sz w:val="24"/>
          <w:szCs w:val="24"/>
          <w:lang w:eastAsia="ru-RU"/>
        </w:rPr>
        <w:t>оплодотворением.</w:t>
      </w:r>
    </w:p>
    <w:p w:rsidR="00ED2D18" w:rsidRDefault="00ED2D18" w:rsidP="00ED2D18">
      <w:pPr>
        <w:spacing w:after="0" w:line="240" w:lineRule="auto"/>
        <w:contextualSpacing/>
        <w:rPr>
          <w:rFonts w:ascii="Times New Roman" w:eastAsiaTheme="majorEastAsia" w:hAnsi="Times New Roman" w:cs="Times New Roman"/>
          <w:b/>
          <w:kern w:val="24"/>
          <w:sz w:val="24"/>
          <w:szCs w:val="24"/>
          <w:u w:val="single"/>
        </w:rPr>
      </w:pPr>
      <w:r w:rsidRPr="00507545">
        <w:rPr>
          <w:rFonts w:ascii="Times New Roman" w:eastAsiaTheme="majorEastAsia" w:hAnsi="Times New Roman" w:cs="Times New Roman"/>
          <w:b/>
          <w:kern w:val="24"/>
          <w:sz w:val="24"/>
          <w:szCs w:val="24"/>
          <w:u w:val="single"/>
        </w:rPr>
        <w:t>3.</w:t>
      </w:r>
      <w:r w:rsidRPr="00507545">
        <w:rPr>
          <w:rFonts w:ascii="Times New Roman" w:eastAsiaTheme="majorEastAsia" w:hAnsi="Times New Roman" w:cs="Times New Roman"/>
          <w:b/>
          <w:kern w:val="24"/>
          <w:sz w:val="24"/>
          <w:szCs w:val="24"/>
          <w:u w:val="single"/>
        </w:rPr>
        <w:t>Установите соответствие</w:t>
      </w:r>
      <w:r w:rsidR="00507545">
        <w:rPr>
          <w:rFonts w:ascii="Times New Roman" w:eastAsiaTheme="majorEastAsia" w:hAnsi="Times New Roman" w:cs="Times New Roman"/>
          <w:b/>
          <w:kern w:val="24"/>
          <w:sz w:val="24"/>
          <w:szCs w:val="24"/>
          <w:u w:val="single"/>
        </w:rPr>
        <w:t>:</w:t>
      </w:r>
    </w:p>
    <w:p w:rsidR="00ED2D18" w:rsidRPr="00507545" w:rsidRDefault="00507545" w:rsidP="005075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Theme="majorEastAsia" w:hAnsi="Times New Roman" w:cs="Times New Roman"/>
          <w:b/>
          <w:kern w:val="24"/>
          <w:sz w:val="24"/>
          <w:szCs w:val="24"/>
          <w:u w:val="single"/>
        </w:rPr>
        <w:t>Слайд 4.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Цветы, как люди, на добро щедры 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И, щедро нежность людям отдавая, 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Они цветут, сердца отогревая, 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Как маленькие теплые костры.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Я думаю, что каждый из вас согласится с этим. Как вы уже поняли, сегодня мы с вами будем раскрывать значение цветов.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507545">
        <w:rPr>
          <w:rFonts w:ascii="Times New Roman" w:hAnsi="Times New Roman"/>
          <w:b/>
          <w:sz w:val="24"/>
          <w:szCs w:val="24"/>
        </w:rPr>
        <w:t>IV. Проблемное изложение материала.</w:t>
      </w:r>
      <w:r w:rsidRPr="00AB1100">
        <w:rPr>
          <w:rFonts w:ascii="Times New Roman" w:hAnsi="Times New Roman"/>
          <w:sz w:val="24"/>
          <w:szCs w:val="24"/>
        </w:rPr>
        <w:t xml:space="preserve"> (Демонстрация </w:t>
      </w:r>
      <w:r w:rsidR="00507545">
        <w:rPr>
          <w:rFonts w:ascii="Times New Roman" w:hAnsi="Times New Roman"/>
          <w:sz w:val="24"/>
          <w:szCs w:val="24"/>
        </w:rPr>
        <w:t>модели цветка вишни и муляжи овощей и фруктов</w:t>
      </w:r>
      <w:r w:rsidRPr="00AB1100">
        <w:rPr>
          <w:rFonts w:ascii="Times New Roman" w:hAnsi="Times New Roman"/>
          <w:sz w:val="24"/>
          <w:szCs w:val="24"/>
        </w:rPr>
        <w:t>)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Покажите взаимосвязь между данными объектами. (ответы учащихся)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Итак, вывод: </w:t>
      </w:r>
      <w:r w:rsidR="00507545">
        <w:rPr>
          <w:rFonts w:ascii="Times New Roman" w:hAnsi="Times New Roman"/>
          <w:sz w:val="24"/>
          <w:szCs w:val="24"/>
        </w:rPr>
        <w:t xml:space="preserve">плод имеет семя- </w:t>
      </w:r>
      <w:r w:rsidRPr="00AB1100">
        <w:rPr>
          <w:rFonts w:ascii="Times New Roman" w:hAnsi="Times New Roman"/>
          <w:sz w:val="24"/>
          <w:szCs w:val="24"/>
        </w:rPr>
        <w:t>семя нужно, чтобы вырасти растение, а без растений семени не бывает.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что такое семя? Что оно представляет из себя?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Рассмотрим внимательно строение семени.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Что мы видим? (ответы учащихся)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Вывод: семя – зачаточное растение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откуда берутся семена?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плоды? Конечно же, из цветков.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что такое цветок?</w:t>
      </w:r>
    </w:p>
    <w:p w:rsidR="00ED2D18" w:rsidRPr="00507545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Как вы уже знаете, </w:t>
      </w:r>
      <w:r w:rsidRPr="00507545">
        <w:rPr>
          <w:rFonts w:ascii="Times New Roman" w:hAnsi="Times New Roman"/>
          <w:b/>
          <w:sz w:val="24"/>
          <w:szCs w:val="24"/>
        </w:rPr>
        <w:t>цветок – орган полового размножения растения.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что такое половое размножение? (ответы учащихся)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Значит, в нашем случае в цветке должно быть два пола – женский и мужской. Давайте их найдем.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Органы размножения цветка</w:t>
      </w:r>
    </w:p>
    <w:p w:rsidR="00ED2D18" w:rsidRPr="00507545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507545">
        <w:rPr>
          <w:rFonts w:ascii="Times New Roman" w:hAnsi="Times New Roman"/>
          <w:b/>
          <w:sz w:val="24"/>
          <w:szCs w:val="24"/>
          <w:u w:val="single"/>
        </w:rPr>
        <w:t>Вывод: главные</w:t>
      </w:r>
      <w:r w:rsidRPr="00507545">
        <w:rPr>
          <w:rFonts w:ascii="Times New Roman" w:hAnsi="Times New Roman"/>
          <w:b/>
          <w:sz w:val="24"/>
          <w:szCs w:val="24"/>
        </w:rPr>
        <w:t xml:space="preserve"> части цветка – пестик и тычинки.</w:t>
      </w:r>
      <w:r w:rsidR="00507545">
        <w:rPr>
          <w:rFonts w:ascii="Times New Roman" w:hAnsi="Times New Roman"/>
          <w:b/>
          <w:sz w:val="24"/>
          <w:szCs w:val="24"/>
        </w:rPr>
        <w:t xml:space="preserve"> слайд 7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все ли растений имеют цветы? (ответы учащихся)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Вывод: цветы характерны только для цветковых.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что предшествует образованию семени? (ответы учащихся)</w:t>
      </w:r>
    </w:p>
    <w:p w:rsidR="00ED2D18" w:rsidRPr="00507545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AB1100">
        <w:rPr>
          <w:rFonts w:ascii="Times New Roman" w:hAnsi="Times New Roman"/>
          <w:b/>
          <w:sz w:val="24"/>
          <w:szCs w:val="24"/>
        </w:rPr>
        <w:t>Опыление</w:t>
      </w:r>
      <w:r w:rsidRPr="00AB1100">
        <w:rPr>
          <w:rFonts w:ascii="Times New Roman" w:hAnsi="Times New Roman"/>
          <w:sz w:val="24"/>
          <w:szCs w:val="24"/>
        </w:rPr>
        <w:t xml:space="preserve"> – процесс переноса пыльцы на рыльце пестика</w:t>
      </w:r>
      <w:r w:rsidR="00507545">
        <w:rPr>
          <w:rFonts w:ascii="Times New Roman" w:hAnsi="Times New Roman"/>
          <w:sz w:val="24"/>
          <w:szCs w:val="24"/>
        </w:rPr>
        <w:t xml:space="preserve"> </w:t>
      </w:r>
      <w:r w:rsidR="00507545">
        <w:rPr>
          <w:rFonts w:ascii="Times New Roman" w:hAnsi="Times New Roman"/>
          <w:b/>
          <w:sz w:val="24"/>
          <w:szCs w:val="24"/>
        </w:rPr>
        <w:t xml:space="preserve">слайд </w:t>
      </w:r>
      <w:r w:rsidR="00507545">
        <w:rPr>
          <w:rFonts w:ascii="Times New Roman" w:hAnsi="Times New Roman"/>
          <w:b/>
          <w:sz w:val="24"/>
          <w:szCs w:val="24"/>
        </w:rPr>
        <w:t>8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b/>
          <w:sz w:val="24"/>
          <w:szCs w:val="24"/>
        </w:rPr>
        <w:t xml:space="preserve">Оплодотворение </w:t>
      </w:r>
      <w:r w:rsidRPr="00AB1100">
        <w:rPr>
          <w:rFonts w:ascii="Times New Roman" w:hAnsi="Times New Roman"/>
          <w:sz w:val="24"/>
          <w:szCs w:val="24"/>
        </w:rPr>
        <w:t>– слияние половых клеток</w:t>
      </w:r>
    </w:p>
    <w:p w:rsidR="00ED2D18" w:rsidRPr="00507545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507545">
        <w:rPr>
          <w:rFonts w:ascii="Times New Roman" w:hAnsi="Times New Roman"/>
          <w:b/>
          <w:sz w:val="24"/>
          <w:szCs w:val="24"/>
        </w:rPr>
        <w:t>Вывод: для оплодотворения необходимо опыление.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507545">
        <w:rPr>
          <w:rFonts w:ascii="Times New Roman" w:hAnsi="Times New Roman"/>
          <w:sz w:val="24"/>
          <w:szCs w:val="24"/>
        </w:rPr>
        <w:t>А как</w:t>
      </w:r>
      <w:r w:rsidRPr="00AB1100">
        <w:rPr>
          <w:rFonts w:ascii="Times New Roman" w:hAnsi="Times New Roman"/>
          <w:sz w:val="24"/>
          <w:szCs w:val="24"/>
        </w:rPr>
        <w:t xml:space="preserve"> может произойти опыление?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Существует следующие способы опыления: насекомыми, ветром, животными, ветром.</w:t>
      </w:r>
      <w:r w:rsidR="00507545" w:rsidRPr="00507545">
        <w:rPr>
          <w:rFonts w:ascii="Times New Roman" w:hAnsi="Times New Roman"/>
          <w:b/>
          <w:sz w:val="24"/>
          <w:szCs w:val="24"/>
        </w:rPr>
        <w:t xml:space="preserve"> </w:t>
      </w:r>
      <w:r w:rsidR="00507545">
        <w:rPr>
          <w:rFonts w:ascii="Times New Roman" w:hAnsi="Times New Roman"/>
          <w:b/>
          <w:sz w:val="24"/>
          <w:szCs w:val="24"/>
        </w:rPr>
        <w:t>слайд 8</w:t>
      </w:r>
    </w:p>
    <w:p w:rsidR="00576BC3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507545">
        <w:rPr>
          <w:rFonts w:ascii="Times New Roman" w:hAnsi="Times New Roman"/>
          <w:b/>
          <w:sz w:val="24"/>
          <w:szCs w:val="24"/>
        </w:rPr>
        <w:t>V. Проектная деятельность учащихся</w:t>
      </w:r>
      <w:r w:rsidR="00576BC3">
        <w:rPr>
          <w:rFonts w:ascii="Times New Roman" w:hAnsi="Times New Roman"/>
          <w:b/>
          <w:sz w:val="24"/>
          <w:szCs w:val="24"/>
        </w:rPr>
        <w:t>.</w:t>
      </w:r>
    </w:p>
    <w:p w:rsidR="00ED2D18" w:rsidRPr="00507545" w:rsidRDefault="00576BC3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576BC3">
        <w:rPr>
          <w:rFonts w:ascii="Times New Roman" w:hAnsi="Times New Roman"/>
          <w:b/>
          <w:sz w:val="24"/>
          <w:szCs w:val="24"/>
        </w:rPr>
        <w:t xml:space="preserve"> </w:t>
      </w:r>
      <w:r w:rsidRPr="00576BC3">
        <w:rPr>
          <w:rFonts w:ascii="Times New Roman" w:hAnsi="Times New Roman"/>
          <w:b/>
          <w:sz w:val="24"/>
          <w:szCs w:val="24"/>
        </w:rPr>
        <w:t>Проект: путь образования семени из цветка (творческая мастерская)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А как же образуется семя?</w:t>
      </w:r>
    </w:p>
    <w:p w:rsidR="00ED2D18" w:rsidRPr="00AB1100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 xml:space="preserve">Перед вами стоит задача: показать путь образования семени из </w:t>
      </w:r>
      <w:r w:rsidR="00507545" w:rsidRPr="00AB1100">
        <w:rPr>
          <w:rFonts w:ascii="Times New Roman" w:hAnsi="Times New Roman"/>
          <w:sz w:val="24"/>
          <w:szCs w:val="24"/>
        </w:rPr>
        <w:t>цветка (</w:t>
      </w:r>
      <w:r w:rsidRPr="00AB1100">
        <w:rPr>
          <w:rFonts w:ascii="Times New Roman" w:hAnsi="Times New Roman"/>
          <w:sz w:val="24"/>
          <w:szCs w:val="24"/>
        </w:rPr>
        <w:t>группам выдаются карточки задания)</w:t>
      </w:r>
    </w:p>
    <w:p w:rsidR="00576BC3" w:rsidRDefault="00ED2D18" w:rsidP="00576BC3">
      <w:pPr>
        <w:rPr>
          <w:rFonts w:ascii="Times New Roman" w:eastAsiaTheme="minorEastAsia" w:hAnsi="Times New Roman" w:cs="Times New Roman"/>
          <w:bCs/>
          <w:color w:val="404040" w:themeColor="text1" w:themeTint="BF"/>
          <w:kern w:val="24"/>
          <w:sz w:val="24"/>
          <w:szCs w:val="24"/>
        </w:rPr>
      </w:pPr>
      <w:r w:rsidRPr="00576BC3">
        <w:rPr>
          <w:rFonts w:ascii="Times New Roman" w:hAnsi="Times New Roman"/>
          <w:b/>
        </w:rPr>
        <w:t>Задание для 1 группы.</w:t>
      </w:r>
      <w:r w:rsidR="00576BC3" w:rsidRPr="00576BC3">
        <w:rPr>
          <w:rFonts w:eastAsiaTheme="minorEastAsia"/>
          <w:b/>
          <w:bCs/>
          <w:color w:val="404040" w:themeColor="text1" w:themeTint="BF"/>
          <w:kern w:val="24"/>
          <w:sz w:val="72"/>
          <w:szCs w:val="72"/>
        </w:rPr>
        <w:t xml:space="preserve"> </w:t>
      </w:r>
      <w:r w:rsidR="00576BC3" w:rsidRPr="00576BC3">
        <w:rPr>
          <w:rFonts w:ascii="Times New Roman" w:eastAsiaTheme="minorEastAsia" w:hAnsi="Times New Roman" w:cs="Times New Roman"/>
          <w:bCs/>
          <w:color w:val="404040" w:themeColor="text1" w:themeTint="BF"/>
          <w:kern w:val="24"/>
          <w:sz w:val="24"/>
          <w:szCs w:val="24"/>
        </w:rPr>
        <w:t xml:space="preserve">Из предложенных изображений выбрать ветроопыляемые и </w:t>
      </w:r>
      <w:proofErr w:type="spellStart"/>
      <w:r w:rsidR="00576BC3" w:rsidRPr="00576BC3">
        <w:rPr>
          <w:rFonts w:ascii="Times New Roman" w:eastAsiaTheme="minorEastAsia" w:hAnsi="Times New Roman" w:cs="Times New Roman"/>
          <w:bCs/>
          <w:color w:val="404040" w:themeColor="text1" w:themeTint="BF"/>
          <w:kern w:val="24"/>
          <w:sz w:val="24"/>
          <w:szCs w:val="24"/>
        </w:rPr>
        <w:t>насекомоопыляемые</w:t>
      </w:r>
      <w:proofErr w:type="spellEnd"/>
      <w:r w:rsidR="00576BC3" w:rsidRPr="00576BC3">
        <w:rPr>
          <w:rFonts w:ascii="Times New Roman" w:eastAsiaTheme="minorEastAsia" w:hAnsi="Times New Roman" w:cs="Times New Roman"/>
          <w:bCs/>
          <w:color w:val="404040" w:themeColor="text1" w:themeTint="BF"/>
          <w:kern w:val="24"/>
          <w:sz w:val="24"/>
          <w:szCs w:val="24"/>
        </w:rPr>
        <w:t xml:space="preserve"> растения. Назвать их признаки, пользуясь текстом учебника на стр.142.</w:t>
      </w:r>
    </w:p>
    <w:p w:rsidR="00AF1691" w:rsidRPr="00AF1691" w:rsidRDefault="00ED2D18" w:rsidP="00AF1691">
      <w:pPr>
        <w:pStyle w:val="a3"/>
        <w:rPr>
          <w:rFonts w:ascii="Times New Roman" w:hAnsi="Times New Roman" w:cs="Times New Roman"/>
          <w:sz w:val="24"/>
          <w:szCs w:val="24"/>
        </w:rPr>
      </w:pPr>
      <w:r w:rsidRPr="00AF1691">
        <w:rPr>
          <w:rFonts w:ascii="Times New Roman" w:hAnsi="Times New Roman" w:cs="Times New Roman"/>
          <w:b/>
          <w:sz w:val="24"/>
          <w:szCs w:val="24"/>
        </w:rPr>
        <w:t>Задание для 2 группы</w:t>
      </w:r>
      <w:r w:rsidRPr="00AF1691">
        <w:rPr>
          <w:rFonts w:ascii="Times New Roman" w:hAnsi="Times New Roman" w:cs="Times New Roman"/>
          <w:sz w:val="24"/>
          <w:szCs w:val="24"/>
        </w:rPr>
        <w:t>.</w:t>
      </w:r>
    </w:p>
    <w:p w:rsidR="00ED2D18" w:rsidRPr="00AF1691" w:rsidRDefault="00ED2D18" w:rsidP="00AF1691">
      <w:pPr>
        <w:pStyle w:val="a3"/>
        <w:rPr>
          <w:rFonts w:ascii="Times New Roman" w:hAnsi="Times New Roman" w:cs="Times New Roman"/>
          <w:color w:val="EB3D9F"/>
          <w:sz w:val="24"/>
          <w:szCs w:val="24"/>
        </w:rPr>
      </w:pPr>
      <w:r w:rsidRPr="00AF1691">
        <w:rPr>
          <w:rFonts w:ascii="Times New Roman" w:hAnsi="Times New Roman" w:cs="Times New Roman"/>
          <w:sz w:val="24"/>
          <w:szCs w:val="24"/>
        </w:rPr>
        <w:t>Из предложенных табличек составить схему образования семян и защитить ее.</w:t>
      </w:r>
    </w:p>
    <w:p w:rsidR="00AF1691" w:rsidRDefault="00ED2D18" w:rsidP="00AF1691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F1691">
        <w:rPr>
          <w:rFonts w:ascii="Times New Roman" w:hAnsi="Times New Roman" w:cs="Times New Roman"/>
          <w:sz w:val="24"/>
          <w:szCs w:val="24"/>
        </w:rPr>
        <w:t>Опыление, Образование зародыша, Зигота, Семя, Прорастание пыльцевого зерна, Слияние спермия с яйцеклеткой, Образование эндосперма, Слияние спермия с центральной клеткой</w:t>
      </w:r>
      <w:r w:rsidR="00AF1691" w:rsidRPr="00AF1691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</w:p>
    <w:p w:rsidR="00AF1691" w:rsidRPr="00AF1691" w:rsidRDefault="00AF1691" w:rsidP="00AF169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F16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Результат оплодотворения:</w:t>
      </w:r>
    </w:p>
    <w:p w:rsidR="00ED2D18" w:rsidRPr="00AF1691" w:rsidRDefault="00AF1691" w:rsidP="00AF169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спермий + яйцеклетка </w:t>
      </w:r>
      <w:r w:rsidRPr="00AF169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6EDF8DD" wp14:editId="62710E66">
            <wp:extent cx="190500" cy="85725"/>
            <wp:effectExtent l="0" t="0" r="0" b="9525"/>
            <wp:docPr id="2" name="Рисунок 2" descr="http://festival.1september.ru/articles/53109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31091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зигота </w:t>
      </w:r>
      <w:r w:rsidRPr="00AF169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26425046" wp14:editId="590E5283">
            <wp:extent cx="190500" cy="85725"/>
            <wp:effectExtent l="0" t="0" r="0" b="9525"/>
            <wp:docPr id="3" name="Рисунок 3" descr="http://festival.1september.ru/articles/53109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31091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зародыш</w:t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 спермий + центральная клетка  эндосперм</w:t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покровы семязачатка </w:t>
      </w:r>
      <w:r w:rsidRPr="00AF169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5805790" wp14:editId="77ABFF55">
            <wp:extent cx="190500" cy="85725"/>
            <wp:effectExtent l="0" t="0" r="0" b="9525"/>
            <wp:docPr id="4" name="Рисунок 4" descr="http://festival.1september.ru/articles/53109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31091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семенная кожура</w:t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зародыш + эндосперм + семенная кожура </w:t>
      </w:r>
      <w:r w:rsidRPr="00AF169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C6F5FC9" wp14:editId="77BA57E4">
            <wp:extent cx="190500" cy="85725"/>
            <wp:effectExtent l="0" t="0" r="0" b="9525"/>
            <wp:docPr id="5" name="Рисунок 5" descr="http://festival.1september.ru/articles/53109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31091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семя</w:t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стенки завязи </w:t>
      </w:r>
      <w:r w:rsidRPr="00AF169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42CAB6AC" wp14:editId="75CEAD3D">
            <wp:extent cx="190500" cy="85725"/>
            <wp:effectExtent l="0" t="0" r="0" b="9525"/>
            <wp:docPr id="6" name="Рисунок 6" descr="http://festival.1september.ru/articles/53109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31091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стенки плода (околоплодник)</w:t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завязь </w:t>
      </w:r>
      <w:r w:rsidRPr="00AF169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4D8E550" wp14:editId="5FE1F41E">
            <wp:extent cx="190500" cy="85725"/>
            <wp:effectExtent l="0" t="0" r="0" b="9525"/>
            <wp:docPr id="7" name="Рисунок 7" descr="http://festival.1september.ru/articles/53109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31091/img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16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плод.</w:t>
      </w:r>
    </w:p>
    <w:p w:rsidR="00576BC3" w:rsidRPr="00AF1691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AF1691">
        <w:rPr>
          <w:rFonts w:ascii="Times New Roman" w:hAnsi="Times New Roman"/>
          <w:b/>
          <w:sz w:val="24"/>
          <w:szCs w:val="24"/>
        </w:rPr>
        <w:t>VI. Рефлексия (фронтальный опрос)</w:t>
      </w:r>
    </w:p>
    <w:p w:rsidR="00576BC3" w:rsidRPr="00576BC3" w:rsidRDefault="00576BC3" w:rsidP="00576BC3">
      <w:pPr>
        <w:numPr>
          <w:ilvl w:val="0"/>
          <w:numId w:val="4"/>
        </w:numPr>
        <w:spacing w:after="0" w:line="240" w:lineRule="auto"/>
        <w:ind w:left="1699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C3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Почему дождливая погода во время цветения яблонь огорчила садоводов?</w:t>
      </w:r>
    </w:p>
    <w:p w:rsidR="00576BC3" w:rsidRPr="00576BC3" w:rsidRDefault="00576BC3" w:rsidP="00576BC3">
      <w:pPr>
        <w:numPr>
          <w:ilvl w:val="0"/>
          <w:numId w:val="4"/>
        </w:numPr>
        <w:spacing w:after="0" w:line="240" w:lineRule="auto"/>
        <w:ind w:left="1699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C3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Какие биологические ошибки допустил Незнайка:</w:t>
      </w:r>
    </w:p>
    <w:p w:rsidR="00576BC3" w:rsidRPr="00576BC3" w:rsidRDefault="00576BC3" w:rsidP="00576BC3">
      <w:pPr>
        <w:spacing w:before="80" w:after="0" w:line="240" w:lineRule="auto"/>
        <w:ind w:left="17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C3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 xml:space="preserve">    Одна пчела летит, за ней вторая</w:t>
      </w:r>
    </w:p>
    <w:p w:rsidR="00576BC3" w:rsidRPr="00576BC3" w:rsidRDefault="00576BC3" w:rsidP="00576BC3">
      <w:pPr>
        <w:spacing w:before="80" w:after="0" w:line="240" w:lineRule="auto"/>
        <w:ind w:left="979" w:hanging="80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C3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ab/>
        <w:t>Вот целый рой, какая благодать!</w:t>
      </w:r>
    </w:p>
    <w:p w:rsidR="00576BC3" w:rsidRPr="00576BC3" w:rsidRDefault="00576BC3" w:rsidP="00576BC3">
      <w:pPr>
        <w:spacing w:before="80" w:after="0" w:line="240" w:lineRule="auto"/>
        <w:ind w:left="979" w:hanging="80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C3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ab/>
        <w:t>Летят, березки щедро опыляя,</w:t>
      </w:r>
    </w:p>
    <w:p w:rsidR="00576BC3" w:rsidRPr="00576BC3" w:rsidRDefault="00576BC3" w:rsidP="00576BC3">
      <w:pPr>
        <w:spacing w:before="80" w:after="0" w:line="240" w:lineRule="auto"/>
        <w:ind w:left="979" w:hanging="80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C3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ab/>
        <w:t>Рожь опылят – ведь им не привыкать.</w:t>
      </w:r>
      <w:r w:rsidRPr="00576BC3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ED2D18" w:rsidRPr="00576BC3" w:rsidRDefault="00ED2D18" w:rsidP="00ED2D18">
      <w:pPr>
        <w:pStyle w:val="a3"/>
        <w:rPr>
          <w:rFonts w:ascii="Times New Roman" w:hAnsi="Times New Roman"/>
          <w:sz w:val="24"/>
          <w:szCs w:val="24"/>
        </w:rPr>
      </w:pPr>
    </w:p>
    <w:p w:rsidR="00ED2D18" w:rsidRDefault="00ED2D18" w:rsidP="00ED2D18">
      <w:pPr>
        <w:pStyle w:val="a3"/>
        <w:rPr>
          <w:rFonts w:ascii="Times New Roman" w:hAnsi="Times New Roman"/>
          <w:sz w:val="24"/>
          <w:szCs w:val="24"/>
        </w:rPr>
      </w:pPr>
      <w:r w:rsidRPr="00AB1100">
        <w:rPr>
          <w:rFonts w:ascii="Times New Roman" w:hAnsi="Times New Roman"/>
          <w:sz w:val="24"/>
          <w:szCs w:val="24"/>
        </w:rPr>
        <w:t>Значение цветковых растений.</w:t>
      </w:r>
      <w:r w:rsidR="00576BC3">
        <w:rPr>
          <w:rFonts w:ascii="Times New Roman" w:hAnsi="Times New Roman"/>
          <w:sz w:val="24"/>
          <w:szCs w:val="24"/>
        </w:rPr>
        <w:t xml:space="preserve"> Цветковые растения, занесённые в Красную книгу Красноярского края-181 вид. Особое внимание уделяется охране красиво цветущих растений, т.к. они привлекают к себе внимание людей. Слайды с 26 по 36.</w:t>
      </w:r>
    </w:p>
    <w:p w:rsidR="00AF1691" w:rsidRDefault="00AF1691" w:rsidP="00ED2D1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</w:t>
      </w:r>
      <w:r w:rsidR="00576BC3">
        <w:rPr>
          <w:rFonts w:ascii="Times New Roman" w:hAnsi="Times New Roman"/>
          <w:sz w:val="24"/>
          <w:szCs w:val="24"/>
        </w:rPr>
        <w:t xml:space="preserve"> работа. Посадка </w:t>
      </w:r>
      <w:r>
        <w:rPr>
          <w:rFonts w:ascii="Times New Roman" w:hAnsi="Times New Roman"/>
          <w:sz w:val="24"/>
          <w:szCs w:val="24"/>
        </w:rPr>
        <w:t>на рассаду бархатцев.</w:t>
      </w:r>
    </w:p>
    <w:p w:rsidR="00AF1691" w:rsidRPr="00AF1691" w:rsidRDefault="00AF1691" w:rsidP="00AF16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1691"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</w:rPr>
        <w:t xml:space="preserve"> Самооценивание </w:t>
      </w:r>
    </w:p>
    <w:tbl>
      <w:tblPr>
        <w:tblStyle w:val="a5"/>
        <w:tblW w:w="11038" w:type="dxa"/>
        <w:tblInd w:w="-5" w:type="dxa"/>
        <w:tblLook w:val="04A0" w:firstRow="1" w:lastRow="0" w:firstColumn="1" w:lastColumn="0" w:noHBand="0" w:noVBand="1"/>
      </w:tblPr>
      <w:tblGrid>
        <w:gridCol w:w="5231"/>
        <w:gridCol w:w="1484"/>
        <w:gridCol w:w="2163"/>
        <w:gridCol w:w="2160"/>
      </w:tblGrid>
      <w:tr w:rsidR="00AF1691" w:rsidRPr="00AF1691" w:rsidTr="00AF1691">
        <w:trPr>
          <w:trHeight w:val="202"/>
        </w:trPr>
        <w:tc>
          <w:tcPr>
            <w:tcW w:w="11038" w:type="dxa"/>
            <w:gridSpan w:val="4"/>
          </w:tcPr>
          <w:p w:rsidR="00AF1691" w:rsidRPr="00AF1691" w:rsidRDefault="00AF1691" w:rsidP="00AF1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</w:t>
            </w:r>
          </w:p>
        </w:tc>
      </w:tr>
      <w:tr w:rsidR="00AF1691" w:rsidRPr="00AF1691" w:rsidTr="00AF1691">
        <w:trPr>
          <w:trHeight w:val="280"/>
        </w:trPr>
        <w:tc>
          <w:tcPr>
            <w:tcW w:w="5231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</w:p>
        </w:tc>
        <w:tc>
          <w:tcPr>
            <w:tcW w:w="2163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b/>
                <w:sz w:val="24"/>
                <w:szCs w:val="24"/>
              </w:rPr>
              <w:t>Могу объяснить</w:t>
            </w:r>
          </w:p>
        </w:tc>
        <w:tc>
          <w:tcPr>
            <w:tcW w:w="2160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b/>
                <w:sz w:val="24"/>
                <w:szCs w:val="24"/>
              </w:rPr>
              <w:t>Нужно повторить</w:t>
            </w:r>
          </w:p>
        </w:tc>
      </w:tr>
      <w:tr w:rsidR="00AF1691" w:rsidRPr="00AF1691" w:rsidTr="00AF1691">
        <w:trPr>
          <w:trHeight w:val="230"/>
        </w:trPr>
        <w:tc>
          <w:tcPr>
            <w:tcW w:w="5231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sz w:val="24"/>
                <w:szCs w:val="24"/>
              </w:rPr>
              <w:t>Способы размножения</w:t>
            </w:r>
          </w:p>
        </w:tc>
        <w:tc>
          <w:tcPr>
            <w:tcW w:w="1484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691" w:rsidRPr="00AF1691" w:rsidTr="00AF1691">
        <w:trPr>
          <w:trHeight w:val="561"/>
        </w:trPr>
        <w:tc>
          <w:tcPr>
            <w:tcW w:w="5231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sz w:val="24"/>
                <w:szCs w:val="24"/>
              </w:rPr>
              <w:t>Признаки отличия полового размножения от бесполого</w:t>
            </w:r>
          </w:p>
        </w:tc>
        <w:tc>
          <w:tcPr>
            <w:tcW w:w="1484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691" w:rsidRPr="00AF1691" w:rsidTr="00AF1691">
        <w:trPr>
          <w:trHeight w:val="272"/>
        </w:trPr>
        <w:tc>
          <w:tcPr>
            <w:tcW w:w="5231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sz w:val="24"/>
                <w:szCs w:val="24"/>
              </w:rPr>
              <w:t>Что такое гамета и оплодотворение</w:t>
            </w:r>
          </w:p>
        </w:tc>
        <w:tc>
          <w:tcPr>
            <w:tcW w:w="1484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691" w:rsidRPr="00AF1691" w:rsidTr="00AF1691">
        <w:trPr>
          <w:trHeight w:val="263"/>
        </w:trPr>
        <w:tc>
          <w:tcPr>
            <w:tcW w:w="5231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69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спора </w:t>
            </w:r>
          </w:p>
        </w:tc>
        <w:tc>
          <w:tcPr>
            <w:tcW w:w="1484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AF1691" w:rsidRPr="00AF1691" w:rsidRDefault="00AF1691" w:rsidP="00AF1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691" w:rsidRDefault="00AF1691" w:rsidP="00ED2D18">
      <w:pPr>
        <w:pStyle w:val="a3"/>
        <w:rPr>
          <w:rFonts w:ascii="Times New Roman" w:hAnsi="Times New Roman"/>
          <w:sz w:val="24"/>
          <w:szCs w:val="24"/>
        </w:rPr>
      </w:pPr>
    </w:p>
    <w:p w:rsidR="00576BC3" w:rsidRPr="00AB1100" w:rsidRDefault="00576BC3" w:rsidP="00ED2D18">
      <w:pPr>
        <w:pStyle w:val="a3"/>
        <w:rPr>
          <w:rFonts w:ascii="Times New Roman" w:hAnsi="Times New Roman"/>
          <w:sz w:val="24"/>
          <w:szCs w:val="24"/>
        </w:rPr>
      </w:pPr>
    </w:p>
    <w:p w:rsidR="00ED2D18" w:rsidRPr="00AF1691" w:rsidRDefault="00ED2D18" w:rsidP="00ED2D18">
      <w:pPr>
        <w:pStyle w:val="a3"/>
        <w:rPr>
          <w:rFonts w:ascii="Times New Roman" w:hAnsi="Times New Roman"/>
          <w:b/>
          <w:sz w:val="24"/>
          <w:szCs w:val="24"/>
        </w:rPr>
      </w:pPr>
      <w:r w:rsidRPr="00AF1691">
        <w:rPr>
          <w:rFonts w:ascii="Times New Roman" w:hAnsi="Times New Roman"/>
          <w:b/>
          <w:sz w:val="24"/>
          <w:szCs w:val="24"/>
        </w:rPr>
        <w:t>VII. Домашнее задание</w:t>
      </w:r>
      <w:r w:rsidR="00610FAE">
        <w:rPr>
          <w:rFonts w:ascii="Times New Roman" w:hAnsi="Times New Roman"/>
          <w:b/>
          <w:sz w:val="24"/>
          <w:szCs w:val="24"/>
        </w:rPr>
        <w:t xml:space="preserve"> параграф</w:t>
      </w:r>
      <w:bookmarkStart w:id="0" w:name="_GoBack"/>
      <w:bookmarkEnd w:id="0"/>
      <w:r w:rsidR="00610FAE">
        <w:rPr>
          <w:rFonts w:ascii="Times New Roman" w:hAnsi="Times New Roman"/>
          <w:b/>
          <w:sz w:val="24"/>
          <w:szCs w:val="24"/>
        </w:rPr>
        <w:t xml:space="preserve"> 20</w:t>
      </w:r>
    </w:p>
    <w:p w:rsidR="00ED2D18" w:rsidRDefault="00ED2D18" w:rsidP="00ED2D18">
      <w:pPr>
        <w:pStyle w:val="a3"/>
        <w:rPr>
          <w:rFonts w:ascii="Times New Roman" w:hAnsi="Times New Roman"/>
          <w:sz w:val="24"/>
          <w:szCs w:val="24"/>
        </w:rPr>
      </w:pPr>
    </w:p>
    <w:p w:rsidR="00ED2D18" w:rsidRDefault="00ED2D18" w:rsidP="00ED2D18">
      <w:pPr>
        <w:pStyle w:val="a3"/>
        <w:rPr>
          <w:rFonts w:ascii="Times New Roman" w:hAnsi="Times New Roman"/>
          <w:sz w:val="24"/>
          <w:szCs w:val="24"/>
        </w:rPr>
      </w:pPr>
    </w:p>
    <w:p w:rsidR="00ED2D18" w:rsidRDefault="00ED2D18" w:rsidP="00ED2D18">
      <w:pPr>
        <w:pStyle w:val="a3"/>
        <w:rPr>
          <w:rFonts w:ascii="Times New Roman" w:hAnsi="Times New Roman"/>
          <w:sz w:val="24"/>
          <w:szCs w:val="24"/>
        </w:rPr>
      </w:pPr>
    </w:p>
    <w:p w:rsidR="00DE5E85" w:rsidRDefault="00DE5E85"/>
    <w:sectPr w:rsidR="00DE5E85" w:rsidSect="00ED2D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00134"/>
    <w:multiLevelType w:val="hybridMultilevel"/>
    <w:tmpl w:val="CDACE43E"/>
    <w:lvl w:ilvl="0" w:tplc="D73CA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30BE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F61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E43D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96AD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8225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608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165A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DAF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0D391F"/>
    <w:multiLevelType w:val="hybridMultilevel"/>
    <w:tmpl w:val="388CC880"/>
    <w:lvl w:ilvl="0" w:tplc="6B0C3EEC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595A5C56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plc="D19AB5C6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plc="253263C4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B47EC84C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plc="A1826986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plc="A970BFCA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0C8E6EA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plc="46A485A2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2" w15:restartNumberingAfterBreak="0">
    <w:nsid w:val="4998233E"/>
    <w:multiLevelType w:val="hybridMultilevel"/>
    <w:tmpl w:val="5C2A3006"/>
    <w:lvl w:ilvl="0" w:tplc="DEE82D3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53882F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C0AB0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98C7B9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9EAFD4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24EAE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09E01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674A09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11805A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6E755B5B"/>
    <w:multiLevelType w:val="hybridMultilevel"/>
    <w:tmpl w:val="FD2643B6"/>
    <w:lvl w:ilvl="0" w:tplc="0CE0454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54C882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ECA2CB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C2C77A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52679E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078091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8A43E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18200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1C3DE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08B"/>
    <w:rsid w:val="00507545"/>
    <w:rsid w:val="00576BC3"/>
    <w:rsid w:val="00610FAE"/>
    <w:rsid w:val="00AF1691"/>
    <w:rsid w:val="00D5708B"/>
    <w:rsid w:val="00DE5E85"/>
    <w:rsid w:val="00ED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D047E"/>
  <w15:chartTrackingRefBased/>
  <w15:docId w15:val="{B22B2DC3-B36F-435C-85BE-C66BDB7A0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D1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2D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F16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10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0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38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44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52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525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454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9748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13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53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68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13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52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720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0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68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4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2017-04-13T16:42:00Z</cp:lastPrinted>
  <dcterms:created xsi:type="dcterms:W3CDTF">2017-04-13T15:44:00Z</dcterms:created>
  <dcterms:modified xsi:type="dcterms:W3CDTF">2017-04-13T16:45:00Z</dcterms:modified>
</cp:coreProperties>
</file>